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F0B93" w14:textId="77777777" w:rsidR="00495C7B" w:rsidRDefault="00495C7B" w:rsidP="00495C7B">
      <w:pPr>
        <w:rPr>
          <w:rFonts w:ascii="Verdana" w:hAnsi="Verdana"/>
          <w:b/>
          <w:bCs/>
          <w:color w:val="666699"/>
          <w:sz w:val="24"/>
          <w:szCs w:val="24"/>
        </w:rPr>
      </w:pPr>
    </w:p>
    <w:p w14:paraId="56B36669" w14:textId="77777777" w:rsidR="00495C7B" w:rsidRDefault="00495C7B" w:rsidP="00495C7B">
      <w:pPr>
        <w:jc w:val="center"/>
        <w:rPr>
          <w:rFonts w:ascii="Verdana" w:hAnsi="Verdana"/>
          <w:b/>
          <w:bCs/>
          <w:color w:val="666699"/>
          <w:sz w:val="24"/>
          <w:szCs w:val="24"/>
        </w:rPr>
      </w:pPr>
    </w:p>
    <w:p w14:paraId="1D875E11" w14:textId="2F6A494B" w:rsidR="00F71C82" w:rsidRDefault="00000000" w:rsidP="00495C7B">
      <w:pPr>
        <w:jc w:val="center"/>
        <w:rPr>
          <w:rFonts w:ascii="Verdana" w:hAnsi="Verdana"/>
          <w:b/>
          <w:bCs/>
          <w:color w:val="666699"/>
          <w:sz w:val="24"/>
          <w:szCs w:val="24"/>
        </w:rPr>
      </w:pPr>
      <w:r w:rsidRPr="00495C7B">
        <w:rPr>
          <w:rFonts w:ascii="Verdana" w:hAnsi="Verdana"/>
          <w:b/>
          <w:bCs/>
          <w:color w:val="666699"/>
          <w:sz w:val="24"/>
          <w:szCs w:val="24"/>
        </w:rPr>
        <w:t>ORDEN QUE SE DEBE SEGUIR PARA RESOLVER PROBLEMAS DE GENÉTICA MENDELIANA.</w:t>
      </w:r>
      <w:r w:rsidR="004E7102">
        <w:rPr>
          <w:rFonts w:ascii="Verdana" w:hAnsi="Verdana"/>
          <w:b/>
          <w:bCs/>
          <w:color w:val="666699"/>
          <w:sz w:val="24"/>
          <w:szCs w:val="24"/>
        </w:rPr>
        <w:t xml:space="preserve"> (primera ley</w:t>
      </w:r>
      <w:r w:rsidR="006D5509">
        <w:rPr>
          <w:rFonts w:ascii="Verdana" w:hAnsi="Verdana"/>
          <w:b/>
          <w:bCs/>
          <w:color w:val="666699"/>
          <w:sz w:val="24"/>
          <w:szCs w:val="24"/>
        </w:rPr>
        <w:t xml:space="preserve"> de Mendel</w:t>
      </w:r>
      <w:r w:rsidR="004E7102">
        <w:rPr>
          <w:rFonts w:ascii="Verdana" w:hAnsi="Verdana"/>
          <w:b/>
          <w:bCs/>
          <w:color w:val="666699"/>
          <w:sz w:val="24"/>
          <w:szCs w:val="24"/>
        </w:rPr>
        <w:t>)</w:t>
      </w:r>
    </w:p>
    <w:p w14:paraId="45D5D58C" w14:textId="77777777" w:rsidR="00495C7B" w:rsidRDefault="00495C7B" w:rsidP="00495C7B">
      <w:pPr>
        <w:rPr>
          <w:rFonts w:ascii="Verdana" w:hAnsi="Verdana"/>
          <w:b/>
          <w:bCs/>
          <w:color w:val="666699"/>
          <w:sz w:val="24"/>
          <w:szCs w:val="24"/>
        </w:rPr>
      </w:pPr>
    </w:p>
    <w:p w14:paraId="19C14932" w14:textId="01C2ABE8" w:rsidR="00495C7B" w:rsidRDefault="00495C7B" w:rsidP="00495C7B">
      <w:pPr>
        <w:rPr>
          <w:rFonts w:ascii="Verdana" w:hAnsi="Verdana"/>
          <w:b/>
          <w:bCs/>
          <w:color w:val="666699"/>
          <w:sz w:val="24"/>
          <w:szCs w:val="24"/>
        </w:rPr>
      </w:pPr>
      <w:r>
        <w:rPr>
          <w:rFonts w:ascii="Verdana" w:hAnsi="Verdana"/>
          <w:b/>
          <w:bCs/>
          <w:color w:val="666699"/>
          <w:sz w:val="24"/>
          <w:szCs w:val="24"/>
        </w:rPr>
        <w:t>Planteamiento del caso:</w:t>
      </w:r>
    </w:p>
    <w:p w14:paraId="36FB38B6" w14:textId="77B3305D" w:rsidR="00495C7B" w:rsidRPr="00495C7B" w:rsidRDefault="00495C7B" w:rsidP="00495C7B">
      <w:pPr>
        <w:rPr>
          <w:rFonts w:ascii="Verdana" w:hAnsi="Verdana"/>
          <w:color w:val="666699"/>
          <w:sz w:val="24"/>
          <w:szCs w:val="24"/>
        </w:rPr>
      </w:pPr>
      <w:r>
        <w:rPr>
          <w:rFonts w:ascii="Verdana" w:hAnsi="Verdana"/>
          <w:color w:val="666699"/>
          <w:sz w:val="24"/>
          <w:szCs w:val="24"/>
        </w:rPr>
        <w:t xml:space="preserve">Se cruzan dos perritos uno negro y otro blanco. Se sabe que el negro (A) es dominante sobre el blanco (a). </w:t>
      </w:r>
      <w:r w:rsidR="00BE698C">
        <w:rPr>
          <w:rFonts w:ascii="Verdana" w:hAnsi="Verdana"/>
          <w:color w:val="666699"/>
          <w:sz w:val="24"/>
          <w:szCs w:val="24"/>
        </w:rPr>
        <w:t>Calcule los fenotipos y los genotipos esperados para la F1</w:t>
      </w:r>
    </w:p>
    <w:p w14:paraId="6D306773" w14:textId="77777777" w:rsidR="00F71C82" w:rsidRPr="00495C7B" w:rsidRDefault="00F71C82">
      <w:pPr>
        <w:rPr>
          <w:rFonts w:ascii="Verdana" w:hAnsi="Verdana"/>
          <w:color w:val="666699"/>
        </w:rPr>
      </w:pPr>
    </w:p>
    <w:p w14:paraId="74FD863C" w14:textId="77777777" w:rsidR="00F71C82" w:rsidRDefault="00000000">
      <w:pPr>
        <w:numPr>
          <w:ilvl w:val="0"/>
          <w:numId w:val="1"/>
        </w:numPr>
        <w:rPr>
          <w:rFonts w:ascii="Verdana" w:hAnsi="Verdana"/>
          <w:b/>
          <w:bCs/>
          <w:color w:val="666699"/>
          <w:sz w:val="24"/>
          <w:szCs w:val="24"/>
        </w:rPr>
      </w:pPr>
      <w:r w:rsidRPr="00495C7B">
        <w:rPr>
          <w:rFonts w:ascii="Verdana" w:hAnsi="Verdana"/>
          <w:b/>
          <w:bCs/>
          <w:color w:val="666699"/>
          <w:sz w:val="24"/>
          <w:szCs w:val="24"/>
        </w:rPr>
        <w:t>Identificar los alelos:</w:t>
      </w:r>
    </w:p>
    <w:p w14:paraId="1268D732" w14:textId="77777777" w:rsidR="00495C7B" w:rsidRPr="00495C7B" w:rsidRDefault="00495C7B" w:rsidP="00495C7B">
      <w:pPr>
        <w:ind w:left="720"/>
        <w:rPr>
          <w:rFonts w:ascii="Verdana" w:hAnsi="Verdana"/>
          <w:b/>
          <w:bCs/>
          <w:color w:val="666699"/>
          <w:sz w:val="24"/>
          <w:szCs w:val="24"/>
        </w:rPr>
      </w:pPr>
    </w:p>
    <w:p w14:paraId="3D139585" w14:textId="6B268DA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A= </w:t>
      </w:r>
      <w:r w:rsidR="00495C7B" w:rsidRPr="00BE698C">
        <w:rPr>
          <w:rFonts w:ascii="Verdana" w:hAnsi="Verdana"/>
          <w:color w:val="666699"/>
          <w:sz w:val="24"/>
          <w:szCs w:val="24"/>
        </w:rPr>
        <w:t xml:space="preserve">negro </w:t>
      </w:r>
      <w:r w:rsidRPr="00BE698C">
        <w:rPr>
          <w:rFonts w:ascii="Verdana" w:hAnsi="Verdana"/>
          <w:color w:val="666699"/>
          <w:sz w:val="24"/>
          <w:szCs w:val="24"/>
        </w:rPr>
        <w:t>(dominante)</w:t>
      </w:r>
    </w:p>
    <w:p w14:paraId="335BF48C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a= blanco (recesivo)</w:t>
      </w:r>
    </w:p>
    <w:p w14:paraId="69C1618B" w14:textId="77777777" w:rsidR="00F71C82" w:rsidRPr="00495C7B" w:rsidRDefault="00F71C82">
      <w:pPr>
        <w:rPr>
          <w:rFonts w:ascii="Verdana" w:hAnsi="Verdana"/>
          <w:color w:val="666699"/>
        </w:rPr>
      </w:pPr>
    </w:p>
    <w:p w14:paraId="3AC804A9" w14:textId="77777777" w:rsidR="00F71C82" w:rsidRPr="00BE698C" w:rsidRDefault="00000000">
      <w:pPr>
        <w:numPr>
          <w:ilvl w:val="0"/>
          <w:numId w:val="1"/>
        </w:numPr>
        <w:rPr>
          <w:rFonts w:ascii="Verdana" w:hAnsi="Verdana"/>
          <w:b/>
          <w:bCs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>Identificar los genotipos de los individuos que se cruzan.</w:t>
      </w:r>
    </w:p>
    <w:p w14:paraId="2667A834" w14:textId="77777777" w:rsidR="00F71C82" w:rsidRPr="00495C7B" w:rsidRDefault="00F71C82">
      <w:pPr>
        <w:ind w:left="720"/>
        <w:rPr>
          <w:rFonts w:ascii="Verdana" w:hAnsi="Verdana"/>
          <w:color w:val="666699"/>
        </w:rPr>
      </w:pPr>
    </w:p>
    <w:p w14:paraId="71ACA070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Las diferentes posibilidades son:</w:t>
      </w:r>
    </w:p>
    <w:p w14:paraId="735764C7" w14:textId="417D4B7B" w:rsidR="00F71C82" w:rsidRDefault="00BE698C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Homocigoto dominante (negro) = A</w:t>
      </w:r>
      <w:r w:rsidR="0072139C">
        <w:rPr>
          <w:rFonts w:ascii="Verdana" w:hAnsi="Verdana"/>
          <w:color w:val="666699"/>
          <w:sz w:val="24"/>
          <w:szCs w:val="24"/>
        </w:rPr>
        <w:t>A</w:t>
      </w:r>
    </w:p>
    <w:p w14:paraId="7BB0688E" w14:textId="790DE7A8" w:rsidR="0072139C" w:rsidRPr="00BE698C" w:rsidRDefault="0072139C">
      <w:pPr>
        <w:rPr>
          <w:rFonts w:ascii="Verdana" w:hAnsi="Verdana"/>
          <w:color w:val="666699"/>
          <w:sz w:val="24"/>
          <w:szCs w:val="24"/>
        </w:rPr>
      </w:pPr>
      <w:r>
        <w:rPr>
          <w:rFonts w:ascii="Verdana" w:hAnsi="Verdana"/>
          <w:color w:val="666699"/>
          <w:sz w:val="24"/>
          <w:szCs w:val="24"/>
        </w:rPr>
        <w:t xml:space="preserve">Heterocigoto (negro) = </w:t>
      </w:r>
      <w:proofErr w:type="spellStart"/>
      <w:r>
        <w:rPr>
          <w:rFonts w:ascii="Verdana" w:hAnsi="Verdana"/>
          <w:color w:val="666699"/>
          <w:sz w:val="24"/>
          <w:szCs w:val="24"/>
        </w:rPr>
        <w:t>Aa</w:t>
      </w:r>
      <w:proofErr w:type="spellEnd"/>
    </w:p>
    <w:p w14:paraId="7AC211BD" w14:textId="20CBDC18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Homocigoto recesivo (blanco)= </w:t>
      </w:r>
      <w:proofErr w:type="spellStart"/>
      <w:r w:rsidRPr="00BE698C">
        <w:rPr>
          <w:rFonts w:ascii="Verdana" w:hAnsi="Verdana"/>
          <w:color w:val="666699"/>
          <w:sz w:val="24"/>
          <w:szCs w:val="24"/>
        </w:rPr>
        <w:t>aa</w:t>
      </w:r>
      <w:proofErr w:type="spellEnd"/>
    </w:p>
    <w:p w14:paraId="022F6BC9" w14:textId="77777777" w:rsidR="00F71C82" w:rsidRPr="00495C7B" w:rsidRDefault="00F71C82">
      <w:pPr>
        <w:rPr>
          <w:rFonts w:ascii="Verdana" w:hAnsi="Verdana"/>
          <w:color w:val="666699"/>
        </w:rPr>
      </w:pPr>
    </w:p>
    <w:p w14:paraId="7046B5B0" w14:textId="77777777" w:rsidR="00F71C82" w:rsidRPr="00BE698C" w:rsidRDefault="00000000">
      <w:pPr>
        <w:numPr>
          <w:ilvl w:val="0"/>
          <w:numId w:val="1"/>
        </w:numPr>
        <w:rPr>
          <w:rFonts w:ascii="Verdana" w:hAnsi="Verdana"/>
          <w:b/>
          <w:bCs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Poner el cruce                           AA        x           </w:t>
      </w:r>
      <w:proofErr w:type="spellStart"/>
      <w:r w:rsidRPr="00BE698C">
        <w:rPr>
          <w:rFonts w:ascii="Verdana" w:hAnsi="Verdana"/>
          <w:b/>
          <w:bCs/>
          <w:color w:val="666699"/>
          <w:sz w:val="24"/>
          <w:szCs w:val="24"/>
        </w:rPr>
        <w:t>aa</w:t>
      </w:r>
      <w:proofErr w:type="spellEnd"/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       </w:t>
      </w:r>
    </w:p>
    <w:p w14:paraId="63B51F91" w14:textId="77777777" w:rsidR="00F71C82" w:rsidRPr="00495C7B" w:rsidRDefault="00F71C82">
      <w:pPr>
        <w:ind w:left="720"/>
        <w:rPr>
          <w:rFonts w:ascii="Verdana" w:hAnsi="Verdana"/>
          <w:color w:val="666699"/>
        </w:rPr>
      </w:pPr>
    </w:p>
    <w:p w14:paraId="3688ED8B" w14:textId="77777777" w:rsidR="00F71C82" w:rsidRPr="00495C7B" w:rsidRDefault="00000000">
      <w:pPr>
        <w:numPr>
          <w:ilvl w:val="0"/>
          <w:numId w:val="1"/>
        </w:numPr>
        <w:rPr>
          <w:rFonts w:ascii="Verdana" w:hAnsi="Verdana"/>
          <w:color w:val="666699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>Sacar los gametos</w:t>
      </w:r>
      <w:r w:rsidRPr="00495C7B">
        <w:rPr>
          <w:rFonts w:ascii="Verdana" w:hAnsi="Verdana"/>
          <w:color w:val="666699"/>
        </w:rPr>
        <w:t xml:space="preserve">     </w:t>
      </w:r>
      <w:r w:rsidRPr="00495C7B">
        <w:rPr>
          <w:rFonts w:ascii="Verdana" w:hAnsi="Verdana"/>
          <w:noProof/>
          <w:color w:val="666699"/>
        </w:rPr>
        <w:drawing>
          <wp:inline distT="114300" distB="114300" distL="114300" distR="114300" wp14:anchorId="133609FF" wp14:editId="1B2A47FE">
            <wp:extent cx="484882" cy="36366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2" cy="363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95C7B">
        <w:rPr>
          <w:rFonts w:ascii="Verdana" w:hAnsi="Verdana"/>
          <w:color w:val="666699"/>
        </w:rPr>
        <w:t xml:space="preserve"> </w:t>
      </w:r>
      <w:r w:rsidRPr="00495C7B">
        <w:rPr>
          <w:rFonts w:ascii="Verdana" w:hAnsi="Verdana"/>
          <w:noProof/>
          <w:color w:val="666699"/>
        </w:rPr>
        <w:drawing>
          <wp:inline distT="114300" distB="114300" distL="114300" distR="114300" wp14:anchorId="40189245" wp14:editId="09B04759">
            <wp:extent cx="484882" cy="363662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2" cy="363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95C7B">
        <w:rPr>
          <w:rFonts w:ascii="Verdana" w:hAnsi="Verdana"/>
          <w:color w:val="666699"/>
        </w:rPr>
        <w:t xml:space="preserve">   </w:t>
      </w:r>
      <w:r w:rsidRPr="00495C7B">
        <w:rPr>
          <w:rFonts w:ascii="Verdana" w:hAnsi="Verdana"/>
          <w:noProof/>
          <w:color w:val="666699"/>
        </w:rPr>
        <w:drawing>
          <wp:inline distT="114300" distB="114300" distL="114300" distR="114300" wp14:anchorId="4AADD27C" wp14:editId="0970BEE2">
            <wp:extent cx="639011" cy="359043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11" cy="359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95C7B">
        <w:rPr>
          <w:rFonts w:ascii="Verdana" w:hAnsi="Verdana"/>
          <w:noProof/>
          <w:color w:val="666699"/>
        </w:rPr>
        <w:drawing>
          <wp:inline distT="114300" distB="114300" distL="114300" distR="114300" wp14:anchorId="4557A3CA" wp14:editId="4E33655B">
            <wp:extent cx="639011" cy="359043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11" cy="359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0DCE9B" w14:textId="77777777" w:rsidR="00F71C82" w:rsidRPr="00BE698C" w:rsidRDefault="00000000">
      <w:pPr>
        <w:ind w:left="720"/>
        <w:rPr>
          <w:rFonts w:ascii="Verdana" w:hAnsi="Verdana"/>
          <w:b/>
          <w:bCs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                                        A            </w:t>
      </w:r>
      <w:proofErr w:type="spellStart"/>
      <w:r w:rsidRPr="00BE698C">
        <w:rPr>
          <w:rFonts w:ascii="Verdana" w:hAnsi="Verdana"/>
          <w:b/>
          <w:bCs/>
          <w:color w:val="666699"/>
          <w:sz w:val="24"/>
          <w:szCs w:val="24"/>
        </w:rPr>
        <w:t>A</w:t>
      </w:r>
      <w:proofErr w:type="spellEnd"/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                </w:t>
      </w:r>
      <w:proofErr w:type="spellStart"/>
      <w:r w:rsidRPr="00BE698C">
        <w:rPr>
          <w:rFonts w:ascii="Verdana" w:hAnsi="Verdana"/>
          <w:b/>
          <w:bCs/>
          <w:color w:val="666699"/>
          <w:sz w:val="24"/>
          <w:szCs w:val="24"/>
        </w:rPr>
        <w:t>a</w:t>
      </w:r>
      <w:proofErr w:type="spellEnd"/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              </w:t>
      </w:r>
      <w:proofErr w:type="spellStart"/>
      <w:r w:rsidRPr="00BE698C">
        <w:rPr>
          <w:rFonts w:ascii="Verdana" w:hAnsi="Verdana"/>
          <w:b/>
          <w:bCs/>
          <w:color w:val="666699"/>
          <w:sz w:val="24"/>
          <w:szCs w:val="24"/>
        </w:rPr>
        <w:t>a</w:t>
      </w:r>
      <w:proofErr w:type="spellEnd"/>
    </w:p>
    <w:p w14:paraId="32BBD35F" w14:textId="77777777" w:rsidR="00F71C82" w:rsidRPr="00495C7B" w:rsidRDefault="00F71C82">
      <w:pPr>
        <w:ind w:left="720"/>
        <w:rPr>
          <w:rFonts w:ascii="Verdana" w:hAnsi="Verdana"/>
          <w:color w:val="666699"/>
        </w:rPr>
      </w:pPr>
    </w:p>
    <w:p w14:paraId="6AA8ACCA" w14:textId="4FC15B67" w:rsidR="00F71C82" w:rsidRDefault="00000000">
      <w:pPr>
        <w:numPr>
          <w:ilvl w:val="0"/>
          <w:numId w:val="1"/>
        </w:numPr>
        <w:rPr>
          <w:rFonts w:ascii="Verdana" w:hAnsi="Verdana"/>
          <w:b/>
          <w:bCs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>Hacer el cruce de los gametos</w:t>
      </w:r>
      <w:r w:rsidR="00BE698C">
        <w:rPr>
          <w:rFonts w:ascii="Verdana" w:hAnsi="Verdana"/>
          <w:b/>
          <w:bCs/>
          <w:color w:val="666699"/>
          <w:sz w:val="24"/>
          <w:szCs w:val="24"/>
        </w:rPr>
        <w:t xml:space="preserve"> (tabla de </w:t>
      </w:r>
      <w:proofErr w:type="spellStart"/>
      <w:r w:rsidR="00BE698C">
        <w:rPr>
          <w:rFonts w:ascii="Verdana" w:hAnsi="Verdana"/>
          <w:b/>
          <w:bCs/>
          <w:color w:val="666699"/>
          <w:sz w:val="24"/>
          <w:szCs w:val="24"/>
        </w:rPr>
        <w:t>Punnet</w:t>
      </w:r>
      <w:proofErr w:type="spellEnd"/>
      <w:r w:rsidR="00BE698C">
        <w:rPr>
          <w:rFonts w:ascii="Verdana" w:hAnsi="Verdana"/>
          <w:b/>
          <w:bCs/>
          <w:color w:val="666699"/>
          <w:sz w:val="24"/>
          <w:szCs w:val="24"/>
        </w:rPr>
        <w:t xml:space="preserve">) </w:t>
      </w:r>
    </w:p>
    <w:p w14:paraId="4B4CC4EC" w14:textId="77777777" w:rsidR="00BE698C" w:rsidRPr="00BE698C" w:rsidRDefault="00BE698C" w:rsidP="00BE698C">
      <w:pPr>
        <w:ind w:left="720"/>
        <w:rPr>
          <w:rFonts w:ascii="Verdana" w:hAnsi="Verdana"/>
          <w:b/>
          <w:bCs/>
          <w:color w:val="666699"/>
          <w:sz w:val="24"/>
          <w:szCs w:val="24"/>
        </w:rPr>
      </w:pPr>
    </w:p>
    <w:tbl>
      <w:tblPr>
        <w:tblStyle w:val="a"/>
        <w:tblW w:w="830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69"/>
        <w:gridCol w:w="2770"/>
        <w:gridCol w:w="2770"/>
      </w:tblGrid>
      <w:tr w:rsidR="00495C7B" w:rsidRPr="00495C7B" w14:paraId="27AC2EB4" w14:textId="77777777"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7F7BC" w14:textId="09EC653B" w:rsidR="00F71C82" w:rsidRPr="00BE698C" w:rsidRDefault="00BE69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CFDAE7" wp14:editId="4580B94B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-72390</wp:posOffset>
                      </wp:positionV>
                      <wp:extent cx="1752600" cy="533400"/>
                      <wp:effectExtent l="0" t="0" r="19050" b="19050"/>
                      <wp:wrapNone/>
                      <wp:docPr id="1412747162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533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F508BE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pt,-5.7pt" to="134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SEInQEAAI0DAAAOAAAAZHJzL2Uyb0RvYy54bWysU8tu2zAQvAfIPxC815KdVyFYziFBewmS&#10;IGk/gKGWFlGSS5CMJf99lrQtB21RFEEuKz52ZneGq+X1aA3bQIgaXcvns5ozcBI77dYt//nj25ev&#10;nMUkXCcMOmj5FiK/Xp2eLAffwAJ7NB0ERiQuNoNveZ+Sb6oqyh6siDP04OhSYbAi0Tasqy6Igdit&#10;qRZ1fVkNGDofUEKMdHq7u+Srwq8UyPSgVITETMupt1RiKPElx2q1FM06CN9ruW9DfKALK7SjohPV&#10;rUiCvQb9B5XVMmBElWYSbYVKaQlFA6mZ17+pee6Fh6KFzIl+sil+Hq2839y4x0A2DD420T+GrGJU&#10;weYv9cfGYtZ2MgvGxCQdzq8uFpc1eSrp7uLs7JzWRFMd0T7E9B3QsrxoudEuixGN2NzFtEs9pBDu&#10;WL+s0tZATjbuCRTTXa5Y0GU04MYEthH0qN2v+b5sycwQpY2ZQPW/QfvcDIMyLv8LnLJLRXRpAlrt&#10;MPytahoPrapd/kH1TmuW/YLdtrxGsYPevBi6n888VO/3BX78i1ZvAAAA//8DAFBLAwQUAAYACAAA&#10;ACEAMAiqON4AAAAJAQAADwAAAGRycy9kb3ducmV2LnhtbEyPT0+EMBDF7yZ+h2ZMvO0WiGEJUjbG&#10;Pyc9IHrw2KUjkKVTQruAfnpnT+5pMvNe3vxesV/tIGacfO9IQbyNQCA1zvTUKvj8eNlkIHzQZPTg&#10;CBX8oId9eX1V6Ny4hd5xrkMrOIR8rhV0IYy5lL7p0Gq/dSMSa99usjrwOrXSTHrhcDvIJIpSaXVP&#10;/KHTIz522Bzrk1Wwe36tq3F5evut5E5W1exCdvxS6vZmfbgHEXAN/2Y44zM6lMx0cCcyXgwKNhlX&#10;CTzj+A4EG5L0fDlwepKCLAt52aD8AwAA//8DAFBLAQItABQABgAIAAAAIQC2gziS/gAAAOEBAAAT&#10;AAAAAAAAAAAAAAAAAAAAAABbQ29udGVudF9UeXBlc10ueG1sUEsBAi0AFAAGAAgAAAAhADj9If/W&#10;AAAAlAEAAAsAAAAAAAAAAAAAAAAALwEAAF9yZWxzLy5yZWxzUEsBAi0AFAAGAAgAAAAhAJn1IQid&#10;AQAAjQMAAA4AAAAAAAAAAAAAAAAALgIAAGRycy9lMm9Eb2MueG1sUEsBAi0AFAAGAAgAAAAhADAI&#10;qjjeAAAACQEAAA8AAAAAAAAAAAAAAAAA9wMAAGRycy9kb3ducmV2LnhtbFBLBQYAAAAABAAEAPMA&#10;AAACBQAAAAA=&#10;" strokecolor="black [3040]"/>
                  </w:pict>
                </mc:Fallback>
              </mc:AlternateContent>
            </w:r>
            <w:r w:rsidR="00495C7B"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            </w:t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perrita</w:t>
            </w:r>
          </w:p>
          <w:p w14:paraId="63F9B3F2" w14:textId="62DB3B6F" w:rsidR="00495C7B" w:rsidRPr="00BE698C" w:rsidRDefault="00BE69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perrito</w:t>
            </w:r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940B3" w14:textId="77777777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24C44042" wp14:editId="17E1E28B">
                  <wp:extent cx="484882" cy="363662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2" cy="363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  A</w:t>
            </w:r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4018C" w14:textId="77777777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4FBCBBAC" wp14:editId="167892C6">
                  <wp:extent cx="484882" cy="363662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2" cy="363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   A</w:t>
            </w:r>
          </w:p>
        </w:tc>
      </w:tr>
      <w:tr w:rsidR="00495C7B" w:rsidRPr="00495C7B" w14:paraId="1AA64014" w14:textId="77777777"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876E0" w14:textId="77777777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2AA36EE0" wp14:editId="5AE16303">
                  <wp:extent cx="639011" cy="359043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11" cy="359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   a</w:t>
            </w:r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52DCA" w14:textId="77777777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proofErr w:type="spellStart"/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Aa</w:t>
            </w:r>
            <w:proofErr w:type="spellEnd"/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A83FB" w14:textId="77777777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proofErr w:type="spellStart"/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Aa</w:t>
            </w:r>
            <w:proofErr w:type="spellEnd"/>
          </w:p>
        </w:tc>
      </w:tr>
      <w:tr w:rsidR="00F71C82" w:rsidRPr="00495C7B" w14:paraId="544E3607" w14:textId="77777777"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4F789" w14:textId="77777777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13A0498D" wp14:editId="07326970">
                  <wp:extent cx="639011" cy="359043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11" cy="359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   a</w:t>
            </w:r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92C6B" w14:textId="77777777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proofErr w:type="spellStart"/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Aa</w:t>
            </w:r>
            <w:proofErr w:type="spellEnd"/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9E334" w14:textId="77777777" w:rsidR="00F71C82" w:rsidRPr="00BE698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proofErr w:type="spellStart"/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Aa</w:t>
            </w:r>
            <w:proofErr w:type="spellEnd"/>
          </w:p>
        </w:tc>
      </w:tr>
    </w:tbl>
    <w:p w14:paraId="577B995C" w14:textId="77777777" w:rsidR="00F71C82" w:rsidRPr="00495C7B" w:rsidRDefault="00F71C82">
      <w:pPr>
        <w:rPr>
          <w:rFonts w:ascii="Verdana" w:hAnsi="Verdana"/>
          <w:color w:val="666699"/>
        </w:rPr>
      </w:pPr>
    </w:p>
    <w:p w14:paraId="3BB75110" w14:textId="77777777" w:rsidR="00F71C82" w:rsidRPr="00495C7B" w:rsidRDefault="00F71C82">
      <w:pPr>
        <w:rPr>
          <w:rFonts w:ascii="Verdana" w:hAnsi="Verdana"/>
          <w:color w:val="666699"/>
        </w:rPr>
      </w:pPr>
    </w:p>
    <w:p w14:paraId="02ADA935" w14:textId="2041A4A9" w:rsidR="00F71C82" w:rsidRPr="00BE698C" w:rsidRDefault="00000000">
      <w:pPr>
        <w:numPr>
          <w:ilvl w:val="0"/>
          <w:numId w:val="1"/>
        </w:numPr>
        <w:rPr>
          <w:rFonts w:ascii="Verdana" w:hAnsi="Verdana"/>
          <w:b/>
          <w:bCs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>Analizar los resultados</w:t>
      </w:r>
      <w:r w:rsidR="00BE698C">
        <w:rPr>
          <w:rFonts w:ascii="Verdana" w:hAnsi="Verdana"/>
          <w:b/>
          <w:bCs/>
          <w:color w:val="666699"/>
          <w:sz w:val="24"/>
          <w:szCs w:val="24"/>
        </w:rPr>
        <w:t xml:space="preserve"> de la F1 </w:t>
      </w:r>
      <w:r w:rsidR="00BE698C">
        <w:rPr>
          <w:rFonts w:ascii="Verdana" w:hAnsi="Verdana"/>
          <w:color w:val="666699"/>
          <w:sz w:val="24"/>
          <w:szCs w:val="24"/>
        </w:rPr>
        <w:t>(primera generación de perritos)</w:t>
      </w:r>
    </w:p>
    <w:p w14:paraId="5B411A4A" w14:textId="77777777" w:rsidR="00F71C82" w:rsidRPr="00495C7B" w:rsidRDefault="00F71C82">
      <w:pPr>
        <w:ind w:left="720"/>
        <w:rPr>
          <w:rFonts w:ascii="Verdana" w:hAnsi="Verdana"/>
          <w:color w:val="666699"/>
        </w:rPr>
      </w:pPr>
    </w:p>
    <w:p w14:paraId="6B9A6006" w14:textId="0118934B" w:rsidR="00F71C82" w:rsidRDefault="00000000">
      <w:pPr>
        <w:ind w:left="720"/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Todos los individuos del primer cruce son iguales, </w:t>
      </w:r>
      <w:proofErr w:type="spellStart"/>
      <w:r w:rsidRPr="00BE698C">
        <w:rPr>
          <w:rFonts w:ascii="Verdana" w:hAnsi="Verdana"/>
          <w:color w:val="666699"/>
          <w:sz w:val="24"/>
          <w:szCs w:val="24"/>
        </w:rPr>
        <w:t>heterocitos</w:t>
      </w:r>
      <w:proofErr w:type="spellEnd"/>
      <w:r w:rsidRPr="00BE698C">
        <w:rPr>
          <w:rFonts w:ascii="Verdana" w:hAnsi="Verdana"/>
          <w:color w:val="666699"/>
          <w:sz w:val="24"/>
          <w:szCs w:val="24"/>
        </w:rPr>
        <w:t xml:space="preserve"> y de color </w:t>
      </w:r>
      <w:r w:rsidR="00BE698C" w:rsidRPr="00BE698C">
        <w:rPr>
          <w:rFonts w:ascii="Verdana" w:hAnsi="Verdana"/>
          <w:b/>
          <w:bCs/>
          <w:color w:val="666699"/>
          <w:sz w:val="24"/>
          <w:szCs w:val="24"/>
        </w:rPr>
        <w:t>negro</w:t>
      </w:r>
      <w:r w:rsidR="00BE698C">
        <w:rPr>
          <w:rFonts w:ascii="Verdana" w:hAnsi="Verdana"/>
          <w:color w:val="666699"/>
          <w:sz w:val="24"/>
          <w:szCs w:val="24"/>
        </w:rPr>
        <w:t>.</w:t>
      </w:r>
    </w:p>
    <w:p w14:paraId="2EEB3EC5" w14:textId="03442610" w:rsidR="00BE698C" w:rsidRDefault="00BE698C">
      <w:pPr>
        <w:ind w:left="720"/>
        <w:rPr>
          <w:rFonts w:ascii="Verdana" w:hAnsi="Verdana"/>
          <w:color w:val="666699"/>
          <w:sz w:val="24"/>
          <w:szCs w:val="24"/>
        </w:rPr>
      </w:pPr>
    </w:p>
    <w:p w14:paraId="69B13E58" w14:textId="4D7F1621" w:rsidR="00BE698C" w:rsidRDefault="00BE698C">
      <w:pPr>
        <w:ind w:left="720"/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>Fenotipo:</w:t>
      </w:r>
      <w:r>
        <w:rPr>
          <w:rFonts w:ascii="Verdana" w:hAnsi="Verdana"/>
          <w:color w:val="666699"/>
          <w:sz w:val="24"/>
          <w:szCs w:val="24"/>
        </w:rPr>
        <w:t xml:space="preserve"> 100% negros</w:t>
      </w:r>
    </w:p>
    <w:p w14:paraId="2C4CCA5C" w14:textId="5625AD67" w:rsidR="00BE698C" w:rsidRPr="00BE698C" w:rsidRDefault="00BE698C">
      <w:pPr>
        <w:ind w:left="720"/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>Genotipo:</w:t>
      </w:r>
      <w:r>
        <w:rPr>
          <w:rFonts w:ascii="Verdana" w:hAnsi="Verdana"/>
          <w:color w:val="666699"/>
          <w:sz w:val="24"/>
          <w:szCs w:val="24"/>
        </w:rPr>
        <w:t xml:space="preserve"> 100% heterocigotos.</w:t>
      </w:r>
    </w:p>
    <w:p w14:paraId="1C62C08A" w14:textId="77777777" w:rsidR="00F71C82" w:rsidRPr="00495C7B" w:rsidRDefault="00F71C82">
      <w:pPr>
        <w:ind w:left="720"/>
        <w:rPr>
          <w:rFonts w:ascii="Verdana" w:hAnsi="Verdana"/>
          <w:color w:val="666699"/>
        </w:rPr>
      </w:pPr>
    </w:p>
    <w:p w14:paraId="363C05CA" w14:textId="19D740B2" w:rsidR="00F71C82" w:rsidRPr="00BE698C" w:rsidRDefault="00000000" w:rsidP="00BE698C">
      <w:pPr>
        <w:pStyle w:val="Subttulo"/>
        <w:ind w:left="720"/>
        <w:rPr>
          <w:rFonts w:ascii="Verdana" w:hAnsi="Verdana"/>
          <w:color w:val="666699"/>
          <w:sz w:val="24"/>
          <w:szCs w:val="24"/>
        </w:rPr>
      </w:pPr>
      <w:bookmarkStart w:id="0" w:name="_1n5pr17upiug" w:colFirst="0" w:colLast="0"/>
      <w:bookmarkEnd w:id="0"/>
      <w:r w:rsidRPr="00BE698C">
        <w:rPr>
          <w:rFonts w:ascii="Verdana" w:hAnsi="Verdana"/>
          <w:color w:val="666699"/>
          <w:sz w:val="24"/>
          <w:szCs w:val="24"/>
        </w:rPr>
        <w:t xml:space="preserve">El tipo de cruzamiento anterior es el que corresponde a </w:t>
      </w:r>
      <w:proofErr w:type="gramStart"/>
      <w:r w:rsidRPr="00BE698C">
        <w:rPr>
          <w:rFonts w:ascii="Verdana" w:hAnsi="Verdana"/>
          <w:b/>
          <w:bCs/>
          <w:color w:val="666699"/>
          <w:sz w:val="24"/>
          <w:szCs w:val="24"/>
        </w:rPr>
        <w:t>LA</w:t>
      </w:r>
      <w:r w:rsidR="00BE698C">
        <w:rPr>
          <w:rFonts w:ascii="Verdana" w:hAnsi="Verdana"/>
          <w:b/>
          <w:bCs/>
          <w:color w:val="666699"/>
          <w:sz w:val="24"/>
          <w:szCs w:val="24"/>
        </w:rPr>
        <w:t xml:space="preserve">  </w:t>
      </w:r>
      <w:r w:rsidRPr="00BE698C">
        <w:rPr>
          <w:rFonts w:ascii="Verdana" w:hAnsi="Verdana"/>
          <w:b/>
          <w:bCs/>
          <w:color w:val="666699"/>
          <w:sz w:val="24"/>
          <w:szCs w:val="24"/>
        </w:rPr>
        <w:t>PRIMERA</w:t>
      </w:r>
      <w:proofErr w:type="gramEnd"/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 LEY DE MENDEL. </w:t>
      </w:r>
      <w:r w:rsidRPr="00BE698C">
        <w:rPr>
          <w:rFonts w:ascii="Verdana" w:hAnsi="Verdana"/>
          <w:color w:val="666699"/>
          <w:sz w:val="24"/>
          <w:szCs w:val="24"/>
        </w:rPr>
        <w:t xml:space="preserve"> La ley de la </w:t>
      </w:r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uniformidad </w:t>
      </w:r>
      <w:r w:rsidRPr="00BE698C">
        <w:rPr>
          <w:rFonts w:ascii="Verdana" w:hAnsi="Verdana"/>
          <w:color w:val="666699"/>
          <w:sz w:val="24"/>
          <w:szCs w:val="24"/>
        </w:rPr>
        <w:t>de la primera generación filial o F1.</w:t>
      </w:r>
    </w:p>
    <w:sectPr w:rsidR="00F71C82" w:rsidRPr="00BE698C" w:rsidSect="00BE698C">
      <w:headerReference w:type="default" r:id="rId9"/>
      <w:pgSz w:w="11909" w:h="16834"/>
      <w:pgMar w:top="1440" w:right="1136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8A2B5" w14:textId="77777777" w:rsidR="00251402" w:rsidRDefault="00251402" w:rsidP="00495C7B">
      <w:pPr>
        <w:spacing w:line="240" w:lineRule="auto"/>
      </w:pPr>
      <w:r>
        <w:separator/>
      </w:r>
    </w:p>
  </w:endnote>
  <w:endnote w:type="continuationSeparator" w:id="0">
    <w:p w14:paraId="17394D3B" w14:textId="77777777" w:rsidR="00251402" w:rsidRDefault="00251402" w:rsidP="00495C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94AE461-F827-484F-ACFD-6643A4DE9887}"/>
    <w:embedBold r:id="rId2" w:fontKey="{D88F2E60-84F0-4619-850E-0246106D46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048642A-54A4-485E-8395-5A5CC23FC8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50B843D-00DC-4A46-9388-09227A491F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A2D1F5-F578-45CF-98BC-BA558B5FE6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9FBEE" w14:textId="77777777" w:rsidR="00251402" w:rsidRDefault="00251402" w:rsidP="00495C7B">
      <w:pPr>
        <w:spacing w:line="240" w:lineRule="auto"/>
      </w:pPr>
      <w:r>
        <w:separator/>
      </w:r>
    </w:p>
  </w:footnote>
  <w:footnote w:type="continuationSeparator" w:id="0">
    <w:p w14:paraId="4C0AE212" w14:textId="77777777" w:rsidR="00251402" w:rsidRDefault="00251402" w:rsidP="00495C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D49E9" w14:textId="2688BB42" w:rsidR="00495C7B" w:rsidRPr="00495C7B" w:rsidRDefault="00495C7B" w:rsidP="00495C7B">
    <w:pPr>
      <w:pStyle w:val="Encabezado"/>
    </w:pPr>
    <w:r w:rsidRPr="0034078D">
      <w:rPr>
        <w:noProof/>
        <w:highlight w:val="yellow"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392729" wp14:editId="1EEB579C">
              <wp:simplePos x="0" y="0"/>
              <wp:positionH relativeFrom="column">
                <wp:posOffset>0</wp:posOffset>
              </wp:positionH>
              <wp:positionV relativeFrom="paragraph">
                <wp:posOffset>-382270</wp:posOffset>
              </wp:positionV>
              <wp:extent cx="5314950" cy="1104900"/>
              <wp:effectExtent l="38100" t="19050" r="57150" b="19050"/>
              <wp:wrapNone/>
              <wp:docPr id="1319879226" name="Cinta: curvada e inclinada hacia abaj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4950" cy="1104900"/>
                      </a:xfrm>
                      <a:prstGeom prst="ellipseRibbon">
                        <a:avLst/>
                      </a:prstGeom>
                      <a:noFill/>
                      <a:ln w="9525" cap="flat" cmpd="sng" algn="ctr">
                        <a:solidFill>
                          <a:schemeClr val="accent4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4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991F82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Cinta: curvada e inclinada hacia abajo 4" o:spid="_x0000_s1026" type="#_x0000_t107" style="position:absolute;margin-left:0;margin-top:-30.1pt;width:418.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CmtwIAAPcFAAAOAAAAZHJzL2Uyb0RvYy54bWysVEtvEzEQviPxHyzf6WZDAk3UTRW1FCFV&#10;bdUW9Tzx2llLXo+xnRe/nrF3k5QCEkVcvDM7728eZ+fb1rC19EGjrXh5MuBMWoG1tsuKf328enfK&#10;WYhgazBoZcV3MvDz2ds3Zxs3lUNs0NTSM3Jiw3TjKt7E6KZFEUQjWwgn6KQloULfQiTWL4vaw4a8&#10;t6YYDgYfig362nkUMgT6e9kJ+Sz7V0qKeKtUkJGZilNuMb8+v4v0FrMzmC49uEaLPg34hyxa0JaC&#10;HlxdQgS28voXV60WHgOqeCKwLVApLWSugaopBy+qeWjAyVwLgRPcAabw/9yKm/WDu/MEw8aFaSAy&#10;VbFVvk1fyo9tM1i7A1hyG5mgn+P35WgyJkwFycpyMJoMMpzF0dz5ED9LbFkiKi6N0S7Ie71YYIcW&#10;rK9DpNhks9dNYS1eaWNya4xlm4pPxsMxBQIaEGUgEtm6uuLBLjkDs6TJE9Fn/AMaXSfr5CdPkbww&#10;nq2B+g9CSBtHqecU8CfNFP0SQtMpZlE3Gh5Xts6ZNBLqT7Zmcedoji1NM0+ptbLmzEhKIVFZM4I2&#10;f6NJSRhLuRyRz1TcGZmyN/ZeKqbr3ICuHL9cpGq6+aUFI/T3U5ydkUFSVFT/K217k2Qt89q80v5g&#10;lOOjjQf7Vlvse5OW+k/tUJ3NHo4OhITHAuvdHdWM3e4GJ640desaQrwDT8tKINABirf0KIPUEuwp&#10;zhr033/3P+nTDpGUekjLT6P0bQWeOmq+WNquSTkapWuRmdH445AY/1yyeC6xq/YCab5KOnVOZDLp&#10;R7Mnlcf2ie7UPEUlEVhBsbuh7ZmL2DWVLp2Q83lWowvhIF7bByeS84RsmtPH7RN41+9UpHW8wf2h&#10;gOmLjep0k6XF+Sqi0nndjrj2eNN1yUvRX8J0vp7zWet4r2c/AAAA//8DAFBLAwQUAAYACAAAACEA&#10;XzwZHd4AAAAIAQAADwAAAGRycy9kb3ducmV2LnhtbEyPzU7DMBCE70i8g7VI3Fq7qVTSEKdC0CL1&#10;wKEB9ezESxLVP8F22/D2LCc47sxo9ptyM1nDLhji4J2ExVwAQ9d6PbhOwsf7bpYDi0k5rYx3KOEb&#10;I2yq25tSFdpf3QEvdeoYlbhYKAl9SmPBeWx7tCrO/YiOvE8frEp0ho7roK5Ubg3PhFhxqwZHH3o1&#10;4nOP7ak+Wwnb9bg9HJvd/vVN1KcpC1/mZa+kvL+bnh6BJZzSXxh+8QkdKmJq/NnpyIwEGpIkzFYi&#10;A0Z2vnwgpaHcYpkDr0r+f0D1AwAA//8DAFBLAQItABQABgAIAAAAIQC2gziS/gAAAOEBAAATAAAA&#10;AAAAAAAAAAAAAAAAAABbQ29udGVudF9UeXBlc10ueG1sUEsBAi0AFAAGAAgAAAAhADj9If/WAAAA&#10;lAEAAAsAAAAAAAAAAAAAAAAALwEAAF9yZWxzLy5yZWxzUEsBAi0AFAAGAAgAAAAhAFRfkKa3AgAA&#10;9wUAAA4AAAAAAAAAAAAAAAAALgIAAGRycy9lMm9Eb2MueG1sUEsBAi0AFAAGAAgAAAAhAF88GR3e&#10;AAAACAEAAA8AAAAAAAAAAAAAAAAAEQUAAGRycy9kb3ducmV2LnhtbFBLBQYAAAAABAAEAPMAAAAc&#10;BgAAAAA=&#10;" filled="f" strokecolor="#8064a2 [3207]"/>
          </w:pict>
        </mc:Fallback>
      </mc:AlternateContent>
    </w:r>
    <w:r>
      <w:rPr>
        <w:rFonts w:ascii="Georgia" w:hAnsi="Georgia"/>
        <w:sz w:val="40"/>
        <w:szCs w:val="40"/>
      </w:rPr>
      <w:t xml:space="preserve">                                Laboratorio </w:t>
    </w:r>
  </w:p>
  <w:p w14:paraId="05B0E8CB" w14:textId="4C4D59D4" w:rsidR="00495C7B" w:rsidRPr="0034078D" w:rsidRDefault="00495C7B" w:rsidP="00495C7B">
    <w:pPr>
      <w:rPr>
        <w:rFonts w:ascii="Georgia" w:hAnsi="Georgia"/>
        <w:sz w:val="40"/>
        <w:szCs w:val="40"/>
      </w:rPr>
    </w:pPr>
    <w:r>
      <w:rPr>
        <w:rFonts w:ascii="Georgia" w:hAnsi="Georgia"/>
        <w:sz w:val="40"/>
        <w:szCs w:val="40"/>
      </w:rPr>
      <w:t xml:space="preserve">                                de identidad</w:t>
    </w:r>
  </w:p>
  <w:p w14:paraId="457E51B0" w14:textId="7685CA5A" w:rsidR="00495C7B" w:rsidRPr="0034078D" w:rsidRDefault="00495C7B" w:rsidP="00495C7B">
    <w:pPr>
      <w:jc w:val="center"/>
      <w:rPr>
        <w:rFonts w:ascii="Georgia" w:hAnsi="Georgia"/>
        <w:sz w:val="40"/>
        <w:szCs w:val="40"/>
      </w:rPr>
    </w:pPr>
  </w:p>
  <w:p w14:paraId="361F9F31" w14:textId="1A10B0BF" w:rsidR="00495C7B" w:rsidRDefault="00495C7B" w:rsidP="00495C7B">
    <w:pPr>
      <w:pStyle w:val="Encabezado"/>
      <w:tabs>
        <w:tab w:val="clear" w:pos="8504"/>
        <w:tab w:val="left" w:pos="425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172795"/>
    <w:multiLevelType w:val="multilevel"/>
    <w:tmpl w:val="66706E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4C644A"/>
    <w:multiLevelType w:val="multilevel"/>
    <w:tmpl w:val="B172D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460112B"/>
    <w:multiLevelType w:val="multilevel"/>
    <w:tmpl w:val="912E2D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4F06A6F"/>
    <w:multiLevelType w:val="multilevel"/>
    <w:tmpl w:val="DBC6E5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109539142">
    <w:abstractNumId w:val="1"/>
  </w:num>
  <w:num w:numId="2" w16cid:durableId="1109008031">
    <w:abstractNumId w:val="3"/>
  </w:num>
  <w:num w:numId="3" w16cid:durableId="1754159049">
    <w:abstractNumId w:val="2"/>
  </w:num>
  <w:num w:numId="4" w16cid:durableId="43293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C82"/>
    <w:rsid w:val="00015243"/>
    <w:rsid w:val="000228DE"/>
    <w:rsid w:val="00105E26"/>
    <w:rsid w:val="001728A2"/>
    <w:rsid w:val="00251144"/>
    <w:rsid w:val="00251402"/>
    <w:rsid w:val="00495C7B"/>
    <w:rsid w:val="004E7102"/>
    <w:rsid w:val="00515C19"/>
    <w:rsid w:val="006B4D73"/>
    <w:rsid w:val="006D5509"/>
    <w:rsid w:val="0072139C"/>
    <w:rsid w:val="008041A7"/>
    <w:rsid w:val="00957D89"/>
    <w:rsid w:val="00BE698C"/>
    <w:rsid w:val="00C93161"/>
    <w:rsid w:val="00D24D38"/>
    <w:rsid w:val="00DB67F5"/>
    <w:rsid w:val="00DC4BC4"/>
    <w:rsid w:val="00EF33BF"/>
    <w:rsid w:val="00F7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28F11"/>
  <w15:docId w15:val="{2FF110A3-F67A-4381-9C54-848A2A640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495C7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5C7B"/>
  </w:style>
  <w:style w:type="paragraph" w:styleId="Piedepgina">
    <w:name w:val="footer"/>
    <w:basedOn w:val="Normal"/>
    <w:link w:val="PiedepginaCar"/>
    <w:uiPriority w:val="99"/>
    <w:unhideWhenUsed/>
    <w:rsid w:val="00495C7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191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Lola Baño</cp:lastModifiedBy>
  <cp:revision>11</cp:revision>
  <dcterms:created xsi:type="dcterms:W3CDTF">2026-02-21T10:14:00Z</dcterms:created>
  <dcterms:modified xsi:type="dcterms:W3CDTF">2026-03-14T13:34:00Z</dcterms:modified>
</cp:coreProperties>
</file>