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a6168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a6168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REA: Usando números en la vida diaria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a6168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428240" cy="3885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88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62255859375" w:line="241.82018280029297" w:lineRule="auto"/>
        <w:ind w:left="1280.3974914550781" w:right="579.617919921875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SABER BÁSICO </w:t>
      </w:r>
      <w:r w:rsidDel="00000000" w:rsidR="00000000" w:rsidRPr="00000000">
        <w:rPr>
          <w:rFonts w:ascii="Verdana" w:cs="Verdana" w:eastAsia="Verdana" w:hAnsi="Verdana"/>
          <w:color w:val="3a6168"/>
          <w:sz w:val="40.08000183105469"/>
          <w:szCs w:val="40.08000183105469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color w:val="3a6168"/>
          <w:sz w:val="40.08000183105469"/>
          <w:szCs w:val="40.08000183105469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62744140625" w:line="240" w:lineRule="auto"/>
        <w:ind w:left="0" w:right="3520.9881591796875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(MATERIAL DE ESTUDIO)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9.1064453125" w:line="240" w:lineRule="auto"/>
        <w:ind w:left="794.0496826171875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a6168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a6168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1. Objetivo del material 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widowControl w:val="0"/>
        <w:spacing w:line="240" w:lineRule="auto"/>
        <w:ind w:left="782.8176879882812" w:firstLine="0"/>
        <w:rPr>
          <w:rFonts w:ascii="Verdana" w:cs="Verdana" w:eastAsia="Verdana" w:hAnsi="Verdana"/>
          <w:color w:val="3a6168"/>
          <w:sz w:val="22"/>
          <w:szCs w:val="22"/>
        </w:rPr>
      </w:pPr>
      <w:bookmarkStart w:colFirst="0" w:colLast="0" w:name="_7l2wy01u2rn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Verdana" w:cs="Verdana" w:eastAsia="Verdana" w:hAnsi="Verdana"/>
          <w:b w:val="1"/>
          <w:bCs w:val="1"/>
          <w:color w:val="3a6168"/>
          <w:sz w:val="24.079999923706055"/>
          <w:szCs w:val="24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4.079999923706055"/>
          <w:szCs w:val="24.079999923706055"/>
          <w:rtl w:val="0"/>
        </w:rPr>
        <w:t xml:space="preserve">Copia aquí el titular que has elegido en la Fase 1 y subraya los países u organismos que se mencionan.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600" w:right="600" w:firstLine="0"/>
        <w:rPr>
          <w:rFonts w:ascii="Verdana" w:cs="Verdana" w:eastAsia="Verdana" w:hAnsi="Verdana"/>
          <w:b w:val="1"/>
          <w:bCs w:val="1"/>
          <w:color w:val="3a6168"/>
          <w:sz w:val="24.079999923706055"/>
          <w:szCs w:val="24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4.079999923706055"/>
          <w:szCs w:val="24.079999923706055"/>
          <w:rtl w:val="0"/>
        </w:rPr>
        <w:t xml:space="preserve">Respuesta:</w:t>
      </w:r>
    </w:p>
    <w:p w:rsidR="00000000" w:rsidDel="00000000" w:rsidP="00000000" w:rsidRDefault="00000000" w:rsidRPr="00000000" w14:paraId="00000008">
      <w:pPr>
        <w:widowControl w:val="0"/>
        <w:spacing w:before="210.83251953125" w:line="240" w:lineRule="auto"/>
        <w:ind w:left="782.8176879882812" w:firstLine="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widowControl w:val="0"/>
        <w:spacing w:line="240" w:lineRule="auto"/>
        <w:ind w:left="782.8176879882812" w:firstLine="0"/>
        <w:rPr>
          <w:rFonts w:ascii="Verdana" w:cs="Verdana" w:eastAsia="Verdana" w:hAnsi="Verdana"/>
          <w:color w:val="3a6168"/>
          <w:sz w:val="28"/>
          <w:szCs w:val="28"/>
        </w:rPr>
      </w:pPr>
      <w:bookmarkStart w:colFirst="0" w:colLast="0" w:name="_55d6pz39qcf5" w:id="1"/>
      <w:bookmarkEnd w:id="1"/>
      <w:r w:rsidDel="00000000" w:rsidR="00000000" w:rsidRPr="00000000">
        <w:rPr>
          <w:rFonts w:ascii="Verdana" w:cs="Verdana" w:eastAsia="Verdana" w:hAnsi="Verdana"/>
          <w:color w:val="3a6168"/>
          <w:sz w:val="28"/>
          <w:szCs w:val="28"/>
          <w:rtl w:val="0"/>
        </w:rPr>
        <w:t xml:space="preserve">2. Identificación de la Jerarquía (Tus "Paréntesis" y "Operaciones")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Basándote en el material de estudio, identifica qué elementos de la estructura internacional están "actuando" en esta noticia: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Paso 1: ¿Hay una Alianza de Defensa (El "Paréntesis")?</w:t>
        <w:br w:type="textWrapping"/>
        <w:t xml:space="preserve">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3a6168"/>
          <w:sz w:val="28.079999923706055"/>
          <w:szCs w:val="28.079999923706055"/>
          <w:rtl w:val="0"/>
        </w:rPr>
        <w:t xml:space="preserve">Pista: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 ¿Se menciona a la OTAN o ayuda militar? Si es así, este es el primer nivel de importancia.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Análisis: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ind w:left="1440" w:firstLine="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Paso 2: ¿Hay una Alianza Económica (La "Multiplicación")?</w:t>
        <w:br w:type="textWrapping"/>
        <w:t xml:space="preserve">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3a6168"/>
          <w:sz w:val="28.079999923706055"/>
          <w:szCs w:val="28.079999923706055"/>
          <w:rtl w:val="0"/>
        </w:rPr>
        <w:t xml:space="preserve">Pista: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 ¿Se habla de la Unión Europea, de sanciones, de precios del gas o de comercio? Estos acuerdos "multiplican" el efecto de la crisis en nuestra vida diaria.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Análisis:</w:t>
      </w:r>
    </w:p>
    <w:p w:rsidR="00000000" w:rsidDel="00000000" w:rsidP="00000000" w:rsidRDefault="00000000" w:rsidRPr="00000000" w14:paraId="00000012">
      <w:pPr>
        <w:widowControl w:val="0"/>
        <w:spacing w:before="210.83251953125" w:line="240" w:lineRule="auto"/>
        <w:ind w:left="782.8176879882812" w:firstLine="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10.83251953125" w:line="240" w:lineRule="auto"/>
        <w:ind w:left="782.8176879882812" w:firstLine="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10.83251953125" w:line="240" w:lineRule="auto"/>
        <w:ind w:left="782.8176879882812" w:firstLine="0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widowControl w:val="0"/>
        <w:spacing w:line="240" w:lineRule="auto"/>
        <w:ind w:left="782.8176879882812" w:firstLine="0"/>
        <w:rPr>
          <w:rFonts w:ascii="Verdana" w:cs="Verdana" w:eastAsia="Verdana" w:hAnsi="Verdana"/>
          <w:color w:val="3a6168"/>
          <w:sz w:val="28"/>
          <w:szCs w:val="28"/>
        </w:rPr>
      </w:pPr>
      <w:bookmarkStart w:colFirst="0" w:colLast="0" w:name="_7icjxdrtwpu1" w:id="2"/>
      <w:bookmarkEnd w:id="2"/>
      <w:r w:rsidDel="00000000" w:rsidR="00000000" w:rsidRPr="00000000">
        <w:rPr>
          <w:rFonts w:ascii="Verdana" w:cs="Verdana" w:eastAsia="Verdana" w:hAnsi="Verdana"/>
          <w:color w:val="3a6168"/>
          <w:sz w:val="28"/>
          <w:szCs w:val="28"/>
          <w:rtl w:val="0"/>
        </w:rPr>
        <w:t xml:space="preserve">3. El Resultado Final (La Conclusión para Teresa)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a6168"/>
          <w:sz w:val="28.079999923706055"/>
          <w:szCs w:val="28.079999923706055"/>
          <w:rtl w:val="0"/>
        </w:rPr>
        <w:t xml:space="preserve">Escribe la "expresión de síntesis" de tu investigación. Resume en un párrafo por qué lo que ocurre en esa zona del mundo acaba afectando a nuestra economía local.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1.2200927734375" w:line="240" w:lineRule="auto"/>
        <w:ind w:left="132.765579223632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3a616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88.5199737548828" w:top="638.9599609375" w:left="682.9344177246094" w:right="393.5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