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50902" w:rsidRPr="00550902" w:rsidRDefault="00550902" w:rsidP="00550902">
      <w:pPr>
        <w:pStyle w:val="Ttulo1"/>
        <w:pBdr>
          <w:top w:val="single" w:sz="4" w:space="1" w:color="auto"/>
          <w:left w:val="single" w:sz="4" w:space="4" w:color="auto"/>
          <w:bottom w:val="single" w:sz="4" w:space="1" w:color="auto"/>
          <w:right w:val="single" w:sz="4" w:space="4" w:color="auto"/>
          <w:between w:val="single" w:sz="4" w:space="1" w:color="auto"/>
          <w:bar w:val="single" w:sz="4" w:color="auto"/>
        </w:pBdr>
        <w:ind w:right="-901"/>
        <w:jc w:val="center"/>
        <w:rPr>
          <w:rFonts w:ascii="Verdana" w:hAnsi="Verdana"/>
        </w:rPr>
      </w:pPr>
      <w:r w:rsidRPr="00550902">
        <w:rPr>
          <w:rFonts w:ascii="Verdana" w:hAnsi="Verdana"/>
        </w:rPr>
        <w:t>RECURSO EDUCATIVO ABIERTO (REA)</w:t>
      </w:r>
    </w:p>
    <w:p w:rsidR="00550902" w:rsidRPr="00550902" w:rsidRDefault="00550902" w:rsidP="00550902">
      <w:pPr>
        <w:pBdr>
          <w:top w:val="single" w:sz="4" w:space="1" w:color="auto"/>
          <w:left w:val="single" w:sz="4" w:space="4" w:color="auto"/>
          <w:bottom w:val="single" w:sz="4" w:space="1" w:color="auto"/>
          <w:right w:val="single" w:sz="4" w:space="4" w:color="auto"/>
          <w:between w:val="single" w:sz="4" w:space="1" w:color="auto"/>
          <w:bar w:val="single" w:sz="4" w:color="auto"/>
        </w:pBdr>
        <w:ind w:right="-901"/>
        <w:jc w:val="center"/>
        <w:rPr>
          <w:b/>
          <w:szCs w:val="28"/>
        </w:rPr>
      </w:pPr>
      <w:r w:rsidRPr="00550902">
        <w:rPr>
          <w:b/>
          <w:szCs w:val="28"/>
        </w:rPr>
        <w:t>Ámbito Científico-Tecnológico – ESPAD Nivel II</w:t>
      </w:r>
    </w:p>
    <w:p w:rsidR="007F15FD" w:rsidRDefault="007F15FD" w:rsidP="007F15FD">
      <w:pPr>
        <w:pStyle w:val="Ttulo1"/>
        <w:spacing w:before="0"/>
        <w:ind w:right="-901"/>
        <w:jc w:val="center"/>
        <w:rPr>
          <w:rFonts w:ascii="Verdana" w:hAnsi="Verdana"/>
        </w:rPr>
      </w:pPr>
      <w:r>
        <w:rPr>
          <w:rFonts w:ascii="Verdana" w:hAnsi="Verdana"/>
        </w:rPr>
        <w:t>TAREA 4</w:t>
      </w:r>
      <w:r w:rsidR="00550902">
        <w:rPr>
          <w:rFonts w:ascii="Verdana" w:hAnsi="Verdana"/>
        </w:rPr>
        <w:t xml:space="preserve">: </w:t>
      </w:r>
      <w:r>
        <w:rPr>
          <w:rFonts w:ascii="Verdana" w:hAnsi="Verdana"/>
        </w:rPr>
        <w:t xml:space="preserve">PÍLDORA FORMATIVA </w:t>
      </w:r>
    </w:p>
    <w:p w:rsidR="00550902" w:rsidRDefault="007F15FD" w:rsidP="007F15FD">
      <w:pPr>
        <w:pStyle w:val="Ttulo1"/>
        <w:spacing w:before="0"/>
        <w:ind w:right="-901"/>
        <w:jc w:val="center"/>
        <w:rPr>
          <w:rFonts w:ascii="Verdana" w:hAnsi="Verdana"/>
        </w:rPr>
      </w:pPr>
      <w:r>
        <w:rPr>
          <w:rFonts w:ascii="Verdana" w:hAnsi="Verdana"/>
        </w:rPr>
        <w:t>PROPORCIONALIDAD INVERSA</w:t>
      </w:r>
    </w:p>
    <w:p w:rsidR="00F911D6" w:rsidRDefault="00F911D6" w:rsidP="005B342D">
      <w:pPr>
        <w:ind w:left="709"/>
        <w:jc w:val="center"/>
      </w:pPr>
    </w:p>
    <w:p w:rsidR="000A27B2" w:rsidRDefault="000A27B2" w:rsidP="005B342D">
      <w:pPr>
        <w:ind w:left="709"/>
        <w:jc w:val="center"/>
      </w:pPr>
      <w:r>
        <w:rPr>
          <w:noProof/>
          <w:lang w:val="es-ES" w:eastAsia="es-ES"/>
        </w:rPr>
        <w:drawing>
          <wp:inline distT="0" distB="0" distL="0" distR="0">
            <wp:extent cx="6089015" cy="4059555"/>
            <wp:effectExtent l="19050" t="0" r="6985" b="0"/>
            <wp:docPr id="2" name="1 Imagen" descr="Proporcionalidad invers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porcionalidad inversa.png"/>
                    <pic:cNvPicPr/>
                  </pic:nvPicPr>
                  <pic:blipFill>
                    <a:blip r:embed="rId8"/>
                    <a:stretch>
                      <a:fillRect/>
                    </a:stretch>
                  </pic:blipFill>
                  <pic:spPr>
                    <a:xfrm>
                      <a:off x="0" y="0"/>
                      <a:ext cx="6089015" cy="4059555"/>
                    </a:xfrm>
                    <a:prstGeom prst="rect">
                      <a:avLst/>
                    </a:prstGeom>
                  </pic:spPr>
                </pic:pic>
              </a:graphicData>
            </a:graphic>
          </wp:inline>
        </w:drawing>
      </w:r>
    </w:p>
    <w:p w:rsidR="00F911D6" w:rsidRPr="00F911D6" w:rsidRDefault="00F911D6" w:rsidP="00F911D6">
      <w:pPr>
        <w:ind w:left="426"/>
        <w:jc w:val="center"/>
        <w:rPr>
          <w:color w:val="0070C0"/>
          <w:sz w:val="20"/>
          <w:szCs w:val="20"/>
        </w:rPr>
      </w:pPr>
      <w:r w:rsidRPr="00F911D6">
        <w:rPr>
          <w:color w:val="0070C0"/>
          <w:sz w:val="20"/>
          <w:szCs w:val="20"/>
        </w:rPr>
        <w:t>Licencia: generada por Chatgpt</w:t>
      </w:r>
    </w:p>
    <w:p w:rsidR="00550902" w:rsidRDefault="00550902" w:rsidP="00550902">
      <w:pPr>
        <w:pStyle w:val="Ttulo2"/>
        <w:ind w:right="-901"/>
        <w:jc w:val="both"/>
        <w:rPr>
          <w:rFonts w:ascii="Verdana" w:hAnsi="Verdana"/>
          <w:sz w:val="28"/>
          <w:szCs w:val="28"/>
        </w:rPr>
      </w:pPr>
    </w:p>
    <w:p w:rsidR="007F15FD" w:rsidRDefault="007F15FD" w:rsidP="007F15FD">
      <w:pPr>
        <w:ind w:right="-617"/>
        <w:jc w:val="both"/>
      </w:pPr>
      <w:r>
        <w:t>La proporcionalidad inversa aparece cuando al aumentar una magnitud, la otra disminuye en la misma proporción. Es habitual en situaciones como el tiempo que se tarda en realizar un trabajo según el número de personas que trabajan, o el tiempo que se tarda en recorrer una distancia según la velocidad.</w:t>
      </w:r>
    </w:p>
    <w:p w:rsidR="007F15FD" w:rsidRPr="007F15FD" w:rsidRDefault="007F15FD" w:rsidP="007F15FD">
      <w:pPr>
        <w:pStyle w:val="Ttulo2"/>
        <w:ind w:right="-617"/>
        <w:jc w:val="both"/>
        <w:rPr>
          <w:rFonts w:ascii="Verdana" w:hAnsi="Verdana"/>
          <w:sz w:val="28"/>
          <w:szCs w:val="28"/>
        </w:rPr>
      </w:pPr>
      <w:r w:rsidRPr="007F15FD">
        <w:rPr>
          <w:rFonts w:ascii="Verdana" w:hAnsi="Verdana"/>
          <w:sz w:val="28"/>
          <w:szCs w:val="28"/>
        </w:rPr>
        <w:lastRenderedPageBreak/>
        <w:t>1. ¿Cuándo hay proporcionalidad inversa?</w:t>
      </w:r>
    </w:p>
    <w:p w:rsidR="007F15FD" w:rsidRDefault="007F15FD" w:rsidP="007F15FD">
      <w:pPr>
        <w:ind w:right="-617"/>
        <w:jc w:val="both"/>
      </w:pPr>
      <w:r>
        <w:t>Dos magnitudes son inversamente proporcionales cuando el producto de sus valores correspondientes es constante.</w:t>
      </w:r>
    </w:p>
    <w:p w:rsidR="007F15FD" w:rsidRDefault="007F15FD" w:rsidP="007F15FD">
      <w:pPr>
        <w:ind w:right="-617"/>
        <w:jc w:val="both"/>
      </w:pPr>
      <w:r>
        <w:br/>
        <w:t>Si una magnitud se multiplica por un número, la otra se divide por ese mismo número.</w:t>
      </w:r>
    </w:p>
    <w:p w:rsidR="007F15FD" w:rsidRDefault="007F15FD" w:rsidP="007F15FD">
      <w:pPr>
        <w:spacing w:after="0"/>
        <w:ind w:right="-617"/>
        <w:jc w:val="both"/>
      </w:pPr>
      <w:r>
        <w:t xml:space="preserve">Ejemplo: 4 trabajadores tardan 12 días. </w:t>
      </w:r>
    </w:p>
    <w:p w:rsidR="007F15FD" w:rsidRDefault="007F15FD" w:rsidP="007F15FD">
      <w:pPr>
        <w:spacing w:after="0"/>
        <w:ind w:right="-617"/>
        <w:jc w:val="both"/>
      </w:pPr>
      <w:r>
        <w:t>8 trabajadores (el doble) tardarán 6 días (la mitad).</w:t>
      </w:r>
    </w:p>
    <w:p w:rsidR="007F15FD" w:rsidRDefault="007F15FD" w:rsidP="007F15FD">
      <w:pPr>
        <w:spacing w:after="0"/>
        <w:ind w:right="-617"/>
        <w:jc w:val="both"/>
      </w:pPr>
    </w:p>
    <w:p w:rsidR="000A27B2" w:rsidRDefault="000A27B2" w:rsidP="007F15FD">
      <w:pPr>
        <w:spacing w:after="0"/>
        <w:ind w:right="-617"/>
        <w:jc w:val="both"/>
      </w:pPr>
    </w:p>
    <w:p w:rsidR="007F15FD" w:rsidRPr="007F15FD" w:rsidRDefault="007F15FD" w:rsidP="007F15FD">
      <w:pPr>
        <w:pStyle w:val="Ttulo2"/>
        <w:ind w:right="-617"/>
        <w:jc w:val="both"/>
        <w:rPr>
          <w:rFonts w:ascii="Verdana" w:hAnsi="Verdana"/>
          <w:sz w:val="28"/>
          <w:szCs w:val="28"/>
        </w:rPr>
      </w:pPr>
      <w:r w:rsidRPr="007F15FD">
        <w:rPr>
          <w:rFonts w:ascii="Verdana" w:hAnsi="Verdana"/>
          <w:sz w:val="28"/>
          <w:szCs w:val="28"/>
        </w:rPr>
        <w:t>2. Método de resolución (Regla de tres inversa)</w:t>
      </w:r>
    </w:p>
    <w:p w:rsidR="007F15FD" w:rsidRDefault="007F15FD" w:rsidP="007F15FD">
      <w:pPr>
        <w:ind w:right="-617"/>
      </w:pPr>
      <w:r>
        <w:t>Paso 1: Organiza los datos en una tabla.</w:t>
      </w:r>
      <w:r>
        <w:br/>
        <w:t>Paso 2: Comprueba si al aumentar una magnitud la otra disminuye.</w:t>
      </w:r>
      <w:r>
        <w:br/>
        <w:t>Paso 3: Plantea la proporción inversa.</w:t>
      </w:r>
      <w:r>
        <w:br/>
        <w:t>Paso 4: Resuelve y analiza si el resultado es coherente.</w:t>
      </w:r>
    </w:p>
    <w:p w:rsidR="007F15FD" w:rsidRDefault="007F15FD" w:rsidP="007F15FD">
      <w:pPr>
        <w:ind w:right="-617"/>
        <w:jc w:val="both"/>
      </w:pPr>
      <w:r>
        <w:t>Ejemplo estructurado:</w:t>
      </w:r>
    </w:p>
    <w:p w:rsidR="007F15FD" w:rsidRDefault="007F15FD" w:rsidP="007F15FD">
      <w:pPr>
        <w:ind w:right="-617"/>
      </w:pPr>
      <w:r>
        <w:t xml:space="preserve">4 trabajadores </w:t>
      </w:r>
      <w:r>
        <w:rPr>
          <w:rFonts w:ascii="Arial" w:hAnsi="Arial" w:cs="Arial"/>
        </w:rPr>
        <w:t>→</w:t>
      </w:r>
      <w:r>
        <w:rPr>
          <w:rFonts w:cs="Verdana"/>
        </w:rPr>
        <w:t xml:space="preserve"> 12 días</w:t>
      </w:r>
      <w:r>
        <w:rPr>
          <w:rFonts w:cs="Verdana"/>
        </w:rPr>
        <w:br/>
        <w:t xml:space="preserve">6 trabajadores </w:t>
      </w:r>
      <w:r>
        <w:rPr>
          <w:rFonts w:ascii="Arial" w:hAnsi="Arial" w:cs="Arial"/>
        </w:rPr>
        <w:t>→</w:t>
      </w:r>
      <w:r>
        <w:rPr>
          <w:rFonts w:cs="Verdana"/>
        </w:rPr>
        <w:t xml:space="preserve"> x días</w:t>
      </w:r>
      <w:r>
        <w:rPr>
          <w:rFonts w:cs="Verdana"/>
        </w:rPr>
        <w:br/>
      </w:r>
      <w:r>
        <w:rPr>
          <w:rFonts w:cs="Verdana"/>
        </w:rPr>
        <w:br/>
        <w:t>x = (4 × 12) / 6</w:t>
      </w:r>
      <w:r>
        <w:rPr>
          <w:rFonts w:cs="Verdana"/>
        </w:rPr>
        <w:br/>
        <w:t xml:space="preserve">x </w:t>
      </w:r>
      <w:r>
        <w:t>= 8 días</w:t>
      </w:r>
    </w:p>
    <w:p w:rsidR="000A27B2" w:rsidRDefault="000A27B2" w:rsidP="007F15FD">
      <w:pPr>
        <w:ind w:right="-617"/>
      </w:pPr>
    </w:p>
    <w:p w:rsidR="007F15FD" w:rsidRPr="007F15FD" w:rsidRDefault="007F15FD" w:rsidP="007F15FD">
      <w:pPr>
        <w:pStyle w:val="Ttulo2"/>
        <w:ind w:right="-617"/>
        <w:jc w:val="both"/>
        <w:rPr>
          <w:rFonts w:ascii="Verdana" w:hAnsi="Verdana"/>
          <w:sz w:val="28"/>
          <w:szCs w:val="28"/>
        </w:rPr>
      </w:pPr>
      <w:r w:rsidRPr="007F15FD">
        <w:rPr>
          <w:rFonts w:ascii="Verdana" w:hAnsi="Verdana"/>
          <w:sz w:val="28"/>
          <w:szCs w:val="28"/>
        </w:rPr>
        <w:t>3. Reducción a la unidad (otra estrategia)</w:t>
      </w:r>
    </w:p>
    <w:p w:rsidR="007F15FD" w:rsidRDefault="007F15FD" w:rsidP="007F15FD">
      <w:pPr>
        <w:ind w:right="-617"/>
        <w:jc w:val="both"/>
      </w:pPr>
      <w:r>
        <w:t>Consiste en calcular cuánto tiempo tardaría 1 trabajador y después ajustar al número solicitado.</w:t>
      </w:r>
    </w:p>
    <w:p w:rsidR="007F15FD" w:rsidRDefault="007F15FD" w:rsidP="007F15FD">
      <w:pPr>
        <w:ind w:right="-617"/>
      </w:pPr>
      <w:r>
        <w:t>Si 4 trabajadores tardan 12 días:</w:t>
      </w:r>
      <w:r>
        <w:br/>
        <w:t>Producto constante = 4 × 12 = 48</w:t>
      </w:r>
      <w:r>
        <w:br/>
        <w:t>Si trabajan 6 personas:</w:t>
      </w:r>
      <w:r>
        <w:br/>
        <w:t>Tiempo = 48 / 6 = 8 días</w:t>
      </w:r>
    </w:p>
    <w:p w:rsidR="007F15FD" w:rsidRPr="007F15FD" w:rsidRDefault="007F15FD" w:rsidP="007F15FD">
      <w:pPr>
        <w:pStyle w:val="Ttulo2"/>
        <w:ind w:right="-617"/>
        <w:jc w:val="both"/>
        <w:rPr>
          <w:rFonts w:ascii="Verdana" w:hAnsi="Verdana"/>
          <w:sz w:val="28"/>
          <w:szCs w:val="28"/>
        </w:rPr>
      </w:pPr>
      <w:r w:rsidRPr="007F15FD">
        <w:rPr>
          <w:rFonts w:ascii="Verdana" w:hAnsi="Verdana"/>
          <w:sz w:val="28"/>
          <w:szCs w:val="28"/>
        </w:rPr>
        <w:lastRenderedPageBreak/>
        <w:t>4. Comprobación de coherencia</w:t>
      </w:r>
    </w:p>
    <w:p w:rsidR="007F15FD" w:rsidRDefault="007F15FD" w:rsidP="007F15FD">
      <w:pPr>
        <w:ind w:right="-617"/>
      </w:pPr>
      <w:r>
        <w:t>Es fundamental comprobar el resultado:</w:t>
      </w:r>
      <w:r>
        <w:br/>
        <w:t>- Si hay más trabajadores, el tiempo debe ser menor.</w:t>
      </w:r>
      <w:r>
        <w:br/>
        <w:t>- Si aumenta la velocidad, el tiempo debe disminuir.</w:t>
      </w:r>
      <w:r>
        <w:br/>
      </w:r>
      <w:r>
        <w:br/>
        <w:t>Si el resultado no cumple esta lógica, probablemente haya un error.</w:t>
      </w:r>
    </w:p>
    <w:p w:rsidR="007F15FD" w:rsidRPr="007F15FD" w:rsidRDefault="007F15FD" w:rsidP="007F15FD">
      <w:pPr>
        <w:pStyle w:val="Ttulo2"/>
        <w:ind w:right="-617"/>
        <w:jc w:val="both"/>
        <w:rPr>
          <w:rFonts w:ascii="Verdana" w:hAnsi="Verdana"/>
          <w:sz w:val="28"/>
          <w:szCs w:val="28"/>
        </w:rPr>
      </w:pPr>
      <w:r w:rsidRPr="007F15FD">
        <w:rPr>
          <w:rFonts w:ascii="Verdana" w:hAnsi="Verdana"/>
          <w:sz w:val="28"/>
          <w:szCs w:val="28"/>
        </w:rPr>
        <w:t>5. Situaciones típicas de proporcionalidad inversa</w:t>
      </w:r>
    </w:p>
    <w:p w:rsidR="007F15FD" w:rsidRDefault="007F15FD" w:rsidP="007F15FD">
      <w:pPr>
        <w:ind w:right="-617"/>
      </w:pPr>
      <w:r>
        <w:t>- Número de trabajadores y tiempo de trabajo.</w:t>
      </w:r>
      <w:r>
        <w:br/>
        <w:t>- Velocidad y tiempo para recorrer una distancia fija.</w:t>
      </w:r>
      <w:r>
        <w:br/>
        <w:t>- Número de máquinas y tiempo de producción.</w:t>
      </w:r>
    </w:p>
    <w:p w:rsidR="007F15FD" w:rsidRPr="007F15FD" w:rsidRDefault="007F15FD" w:rsidP="007F15FD">
      <w:pPr>
        <w:ind w:right="-617"/>
        <w:jc w:val="both"/>
        <w:rPr>
          <w:b/>
        </w:rPr>
      </w:pPr>
      <w:r>
        <w:br/>
      </w:r>
      <w:r w:rsidRPr="007F15FD">
        <w:rPr>
          <w:b/>
        </w:rPr>
        <w:t>Recuerda: en la proporcionalidad inversa, cuando una magnitud aumenta, la otra disminuye.</w:t>
      </w:r>
    </w:p>
    <w:p w:rsidR="00E075F9" w:rsidRPr="00550902" w:rsidRDefault="00E075F9" w:rsidP="007F15FD">
      <w:pPr>
        <w:pStyle w:val="Ttulo2"/>
        <w:ind w:right="-617"/>
        <w:jc w:val="both"/>
        <w:rPr>
          <w:szCs w:val="28"/>
        </w:rPr>
      </w:pPr>
    </w:p>
    <w:sectPr w:rsidR="00E075F9" w:rsidRPr="00550902" w:rsidSect="00550902">
      <w:headerReference w:type="default" r:id="rId9"/>
      <w:pgSz w:w="12240" w:h="15840"/>
      <w:pgMar w:top="1440" w:right="1800" w:bottom="709" w:left="851"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F0905" w:rsidRDefault="00EF0905" w:rsidP="00550902">
      <w:pPr>
        <w:spacing w:after="0" w:line="240" w:lineRule="auto"/>
      </w:pPr>
      <w:r>
        <w:separator/>
      </w:r>
    </w:p>
  </w:endnote>
  <w:endnote w:type="continuationSeparator" w:id="1">
    <w:p w:rsidR="00EF0905" w:rsidRDefault="00EF0905" w:rsidP="0055090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F0905" w:rsidRDefault="00EF0905" w:rsidP="00550902">
      <w:pPr>
        <w:spacing w:after="0" w:line="240" w:lineRule="auto"/>
      </w:pPr>
      <w:r>
        <w:separator/>
      </w:r>
    </w:p>
  </w:footnote>
  <w:footnote w:type="continuationSeparator" w:id="1">
    <w:p w:rsidR="00EF0905" w:rsidRDefault="00EF0905" w:rsidP="0055090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1216" w:type="dxa"/>
      <w:tblInd w:w="-885" w:type="dxa"/>
      <w:tblBorders>
        <w:bottom w:val="single" w:sz="12" w:space="0" w:color="auto"/>
      </w:tblBorders>
      <w:tblLook w:val="04A0"/>
    </w:tblPr>
    <w:tblGrid>
      <w:gridCol w:w="6805"/>
      <w:gridCol w:w="4411"/>
    </w:tblGrid>
    <w:tr w:rsidR="00550902" w:rsidTr="00550902">
      <w:trPr>
        <w:trHeight w:val="585"/>
      </w:trPr>
      <w:tc>
        <w:tcPr>
          <w:tcW w:w="6805" w:type="dxa"/>
          <w:tcBorders>
            <w:bottom w:val="nil"/>
          </w:tcBorders>
        </w:tcPr>
        <w:p w:rsidR="00550902" w:rsidRPr="00C10299" w:rsidRDefault="00550902" w:rsidP="00550902">
          <w:pPr>
            <w:ind w:left="743" w:right="-787"/>
            <w:rPr>
              <w:b/>
              <w:lang w:val="es-ES_tradnl"/>
            </w:rPr>
          </w:pPr>
          <w:r>
            <w:rPr>
              <w:b/>
              <w:color w:val="3A6168"/>
              <w:lang w:val="es-ES_tradnl"/>
            </w:rPr>
            <w:t>REA: Proporcionalidad en la vida real.</w:t>
          </w:r>
        </w:p>
      </w:tc>
      <w:tc>
        <w:tcPr>
          <w:tcW w:w="4411" w:type="dxa"/>
          <w:tcBorders>
            <w:bottom w:val="nil"/>
          </w:tcBorders>
        </w:tcPr>
        <w:p w:rsidR="00550902" w:rsidRDefault="00550902" w:rsidP="00120462">
          <w:pPr>
            <w:ind w:left="615"/>
            <w:jc w:val="right"/>
          </w:pPr>
          <w:r>
            <w:rPr>
              <w:noProof/>
              <w:lang w:val="es-ES" w:eastAsia="es-ES"/>
            </w:rPr>
            <w:drawing>
              <wp:anchor distT="0" distB="0" distL="114300" distR="114300" simplePos="0" relativeHeight="251659264" behindDoc="1" locked="0" layoutInCell="1" allowOverlap="1">
                <wp:simplePos x="0" y="0"/>
                <wp:positionH relativeFrom="column">
                  <wp:posOffset>447676</wp:posOffset>
                </wp:positionH>
                <wp:positionV relativeFrom="paragraph">
                  <wp:posOffset>-28575</wp:posOffset>
                </wp:positionV>
                <wp:extent cx="2428874" cy="388620"/>
                <wp:effectExtent l="0" t="0" r="0" b="0"/>
                <wp:wrapNone/>
                <wp:docPr id="1" name="Imagen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rearm-h.png"/>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511840" cy="401895"/>
                        </a:xfrm>
                        <a:prstGeom prst="rect">
                          <a:avLst/>
                        </a:prstGeom>
                      </pic:spPr>
                    </pic:pic>
                  </a:graphicData>
                </a:graphic>
              </wp:anchor>
            </w:drawing>
          </w:r>
        </w:p>
      </w:tc>
    </w:tr>
  </w:tbl>
  <w:p w:rsidR="00550902" w:rsidRDefault="00550902">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aconnmeros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aconnmeros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aconvietas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aconvietas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aconnmeros"/>
      <w:lvlText w:val="%1."/>
      <w:lvlJc w:val="left"/>
      <w:pPr>
        <w:tabs>
          <w:tab w:val="num" w:pos="360"/>
        </w:tabs>
        <w:ind w:left="360" w:hanging="360"/>
      </w:pPr>
    </w:lvl>
  </w:abstractNum>
  <w:abstractNum w:abstractNumId="8">
    <w:nsid w:val="FFFFFF89"/>
    <w:multiLevelType w:val="singleLevel"/>
    <w:tmpl w:val="29761A62"/>
    <w:lvl w:ilvl="0">
      <w:start w:val="1"/>
      <w:numFmt w:val="bullet"/>
      <w:pStyle w:val="Listaconvietas"/>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9"/>
  <w:defaultTabStop w:val="720"/>
  <w:hyphenationZone w:val="425"/>
  <w:characterSpacingControl w:val="doNotCompress"/>
  <w:footnotePr>
    <w:footnote w:id="0"/>
    <w:footnote w:id="1"/>
  </w:footnotePr>
  <w:endnotePr>
    <w:endnote w:id="0"/>
    <w:endnote w:id="1"/>
  </w:endnotePr>
  <w:compat>
    <w:useFELayout/>
  </w:compat>
  <w:rsids>
    <w:rsidRoot w:val="00B47730"/>
    <w:rsid w:val="00034616"/>
    <w:rsid w:val="0006063C"/>
    <w:rsid w:val="000A27B2"/>
    <w:rsid w:val="0015074B"/>
    <w:rsid w:val="0029639D"/>
    <w:rsid w:val="00326F90"/>
    <w:rsid w:val="003D59E1"/>
    <w:rsid w:val="00550902"/>
    <w:rsid w:val="005B342D"/>
    <w:rsid w:val="00781430"/>
    <w:rsid w:val="007F15FD"/>
    <w:rsid w:val="00AA1D8D"/>
    <w:rsid w:val="00AD1242"/>
    <w:rsid w:val="00B47730"/>
    <w:rsid w:val="00CB0664"/>
    <w:rsid w:val="00E075F9"/>
    <w:rsid w:val="00EF0905"/>
    <w:rsid w:val="00F911D6"/>
    <w:rsid w:val="00FC693F"/>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rPr>
      <w:rFonts w:ascii="Verdana" w:hAnsi="Verdana"/>
      <w:sz w:val="28"/>
    </w:rPr>
  </w:style>
  <w:style w:type="paragraph" w:styleId="Ttulo1">
    <w:name w:val="heading 1"/>
    <w:basedOn w:val="Normal"/>
    <w:next w:val="Normal"/>
    <w:link w:val="Ttulo1C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Cs w:val="28"/>
    </w:rPr>
  </w:style>
  <w:style w:type="paragraph" w:styleId="Ttulo2">
    <w:name w:val="heading 2"/>
    <w:basedOn w:val="Normal"/>
    <w:next w:val="Normal"/>
    <w:link w:val="Ttulo2C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Ttulo9">
    <w:name w:val="heading 9"/>
    <w:basedOn w:val="Normal"/>
    <w:next w:val="Normal"/>
    <w:link w:val="Ttulo9C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618BF"/>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E618BF"/>
  </w:style>
  <w:style w:type="paragraph" w:styleId="Piedepgina">
    <w:name w:val="footer"/>
    <w:basedOn w:val="Normal"/>
    <w:link w:val="PiedepginaCar"/>
    <w:uiPriority w:val="99"/>
    <w:unhideWhenUsed/>
    <w:rsid w:val="00E618BF"/>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E618BF"/>
  </w:style>
  <w:style w:type="paragraph" w:styleId="Sinespaciado">
    <w:name w:val="No Spacing"/>
    <w:uiPriority w:val="1"/>
    <w:qFormat/>
    <w:rsid w:val="00FC693F"/>
    <w:pPr>
      <w:spacing w:after="0" w:line="240" w:lineRule="auto"/>
    </w:pPr>
  </w:style>
  <w:style w:type="character" w:customStyle="1" w:styleId="Ttulo1Car">
    <w:name w:val="Título 1 Car"/>
    <w:basedOn w:val="Fuentedeprrafopredeter"/>
    <w:link w:val="Ttulo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Ttulo2Car">
    <w:name w:val="Título 2 Car"/>
    <w:basedOn w:val="Fuentedeprrafopredeter"/>
    <w:link w:val="Ttulo2"/>
    <w:uiPriority w:val="9"/>
    <w:rsid w:val="00FC693F"/>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uiPriority w:val="9"/>
    <w:rsid w:val="00FC693F"/>
    <w:rPr>
      <w:rFonts w:asciiTheme="majorHAnsi" w:eastAsiaTheme="majorEastAsia" w:hAnsiTheme="majorHAnsi" w:cstheme="majorBidi"/>
      <w:b/>
      <w:bCs/>
      <w:color w:val="4F81BD" w:themeColor="accent1"/>
    </w:rPr>
  </w:style>
  <w:style w:type="paragraph" w:styleId="Ttulo">
    <w:name w:val="Title"/>
    <w:basedOn w:val="Normal"/>
    <w:next w:val="Normal"/>
    <w:link w:val="TtuloC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tulo">
    <w:name w:val="Subtitle"/>
    <w:basedOn w:val="Normal"/>
    <w:next w:val="Normal"/>
    <w:link w:val="SubttuloC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uiPriority w:val="11"/>
    <w:rsid w:val="00FC693F"/>
    <w:rPr>
      <w:rFonts w:asciiTheme="majorHAnsi" w:eastAsiaTheme="majorEastAsia" w:hAnsiTheme="majorHAnsi" w:cstheme="majorBidi"/>
      <w:i/>
      <w:iCs/>
      <w:color w:val="4F81BD" w:themeColor="accent1"/>
      <w:spacing w:val="15"/>
      <w:sz w:val="24"/>
      <w:szCs w:val="24"/>
    </w:rPr>
  </w:style>
  <w:style w:type="paragraph" w:styleId="Prrafodelista">
    <w:name w:val="List Paragraph"/>
    <w:basedOn w:val="Normal"/>
    <w:uiPriority w:val="34"/>
    <w:qFormat/>
    <w:rsid w:val="00FC693F"/>
    <w:pPr>
      <w:ind w:left="720"/>
      <w:contextualSpacing/>
    </w:pPr>
  </w:style>
  <w:style w:type="paragraph" w:styleId="Textoindependiente">
    <w:name w:val="Body Text"/>
    <w:basedOn w:val="Normal"/>
    <w:link w:val="TextoindependienteCar"/>
    <w:uiPriority w:val="99"/>
    <w:unhideWhenUsed/>
    <w:rsid w:val="00AA1D8D"/>
    <w:pPr>
      <w:spacing w:after="120"/>
    </w:pPr>
  </w:style>
  <w:style w:type="character" w:customStyle="1" w:styleId="TextoindependienteCar">
    <w:name w:val="Texto independiente Car"/>
    <w:basedOn w:val="Fuentedeprrafopredeter"/>
    <w:link w:val="Textoindependiente"/>
    <w:uiPriority w:val="99"/>
    <w:rsid w:val="00AA1D8D"/>
  </w:style>
  <w:style w:type="paragraph" w:styleId="Textoindependiente2">
    <w:name w:val="Body Text 2"/>
    <w:basedOn w:val="Normal"/>
    <w:link w:val="Textoindependiente2Car"/>
    <w:uiPriority w:val="99"/>
    <w:unhideWhenUsed/>
    <w:rsid w:val="00AA1D8D"/>
    <w:pPr>
      <w:spacing w:after="120" w:line="480" w:lineRule="auto"/>
    </w:pPr>
  </w:style>
  <w:style w:type="character" w:customStyle="1" w:styleId="Textoindependiente2Car">
    <w:name w:val="Texto independiente 2 Car"/>
    <w:basedOn w:val="Fuentedeprrafopredeter"/>
    <w:link w:val="Textoindependiente2"/>
    <w:uiPriority w:val="99"/>
    <w:rsid w:val="00AA1D8D"/>
  </w:style>
  <w:style w:type="paragraph" w:styleId="Textoindependiente3">
    <w:name w:val="Body Text 3"/>
    <w:basedOn w:val="Normal"/>
    <w:link w:val="Textoindependiente3Car"/>
    <w:uiPriority w:val="99"/>
    <w:unhideWhenUsed/>
    <w:rsid w:val="00AA1D8D"/>
    <w:pPr>
      <w:spacing w:after="120"/>
    </w:pPr>
    <w:rPr>
      <w:sz w:val="16"/>
      <w:szCs w:val="16"/>
    </w:rPr>
  </w:style>
  <w:style w:type="character" w:customStyle="1" w:styleId="Textoindependiente3Car">
    <w:name w:val="Texto independiente 3 Car"/>
    <w:basedOn w:val="Fuentedeprrafopredeter"/>
    <w:link w:val="Textoindependiente3"/>
    <w:uiPriority w:val="99"/>
    <w:rsid w:val="00AA1D8D"/>
    <w:rPr>
      <w:sz w:val="16"/>
      <w:szCs w:val="16"/>
    </w:rPr>
  </w:style>
  <w:style w:type="paragraph" w:styleId="Lista">
    <w:name w:val="List"/>
    <w:basedOn w:val="Normal"/>
    <w:uiPriority w:val="99"/>
    <w:unhideWhenUsed/>
    <w:rsid w:val="00AA1D8D"/>
    <w:pPr>
      <w:ind w:left="360" w:hanging="360"/>
      <w:contextualSpacing/>
    </w:pPr>
  </w:style>
  <w:style w:type="paragraph" w:styleId="Lista2">
    <w:name w:val="List 2"/>
    <w:basedOn w:val="Normal"/>
    <w:uiPriority w:val="99"/>
    <w:unhideWhenUsed/>
    <w:rsid w:val="00326F90"/>
    <w:pPr>
      <w:ind w:left="720" w:hanging="360"/>
      <w:contextualSpacing/>
    </w:pPr>
  </w:style>
  <w:style w:type="paragraph" w:styleId="Lista3">
    <w:name w:val="List 3"/>
    <w:basedOn w:val="Normal"/>
    <w:uiPriority w:val="99"/>
    <w:unhideWhenUsed/>
    <w:rsid w:val="00326F90"/>
    <w:pPr>
      <w:ind w:left="1080" w:hanging="360"/>
      <w:contextualSpacing/>
    </w:pPr>
  </w:style>
  <w:style w:type="paragraph" w:styleId="Listaconvietas">
    <w:name w:val="List Bullet"/>
    <w:basedOn w:val="Normal"/>
    <w:uiPriority w:val="99"/>
    <w:unhideWhenUsed/>
    <w:rsid w:val="00326F90"/>
    <w:pPr>
      <w:numPr>
        <w:numId w:val="1"/>
      </w:numPr>
      <w:contextualSpacing/>
    </w:pPr>
  </w:style>
  <w:style w:type="paragraph" w:styleId="Listaconvietas2">
    <w:name w:val="List Bullet 2"/>
    <w:basedOn w:val="Normal"/>
    <w:uiPriority w:val="99"/>
    <w:unhideWhenUsed/>
    <w:rsid w:val="00326F90"/>
    <w:pPr>
      <w:numPr>
        <w:numId w:val="2"/>
      </w:numPr>
      <w:contextualSpacing/>
    </w:pPr>
  </w:style>
  <w:style w:type="paragraph" w:styleId="Listaconvietas3">
    <w:name w:val="List Bullet 3"/>
    <w:basedOn w:val="Normal"/>
    <w:uiPriority w:val="99"/>
    <w:unhideWhenUsed/>
    <w:rsid w:val="00326F90"/>
    <w:pPr>
      <w:numPr>
        <w:numId w:val="3"/>
      </w:numPr>
      <w:contextualSpacing/>
    </w:pPr>
  </w:style>
  <w:style w:type="paragraph" w:styleId="Listaconnmeros">
    <w:name w:val="List Number"/>
    <w:basedOn w:val="Normal"/>
    <w:uiPriority w:val="99"/>
    <w:unhideWhenUsed/>
    <w:rsid w:val="00326F90"/>
    <w:pPr>
      <w:numPr>
        <w:numId w:val="5"/>
      </w:numPr>
      <w:contextualSpacing/>
    </w:pPr>
  </w:style>
  <w:style w:type="paragraph" w:styleId="Listaconnmeros2">
    <w:name w:val="List Number 2"/>
    <w:basedOn w:val="Normal"/>
    <w:uiPriority w:val="99"/>
    <w:unhideWhenUsed/>
    <w:rsid w:val="0029639D"/>
    <w:pPr>
      <w:numPr>
        <w:numId w:val="6"/>
      </w:numPr>
      <w:contextualSpacing/>
    </w:pPr>
  </w:style>
  <w:style w:type="paragraph" w:styleId="Listaconnmeros3">
    <w:name w:val="List Number 3"/>
    <w:basedOn w:val="Normal"/>
    <w:uiPriority w:val="99"/>
    <w:unhideWhenUsed/>
    <w:rsid w:val="0029639D"/>
    <w:pPr>
      <w:numPr>
        <w:numId w:val="7"/>
      </w:numPr>
      <w:contextualSpacing/>
    </w:pPr>
  </w:style>
  <w:style w:type="paragraph" w:styleId="Continuarlista">
    <w:name w:val="List Continue"/>
    <w:basedOn w:val="Normal"/>
    <w:uiPriority w:val="99"/>
    <w:unhideWhenUsed/>
    <w:rsid w:val="0029639D"/>
    <w:pPr>
      <w:spacing w:after="120"/>
      <w:ind w:left="360"/>
      <w:contextualSpacing/>
    </w:pPr>
  </w:style>
  <w:style w:type="paragraph" w:styleId="Continuarlista2">
    <w:name w:val="List Continue 2"/>
    <w:basedOn w:val="Normal"/>
    <w:uiPriority w:val="99"/>
    <w:unhideWhenUsed/>
    <w:rsid w:val="0029639D"/>
    <w:pPr>
      <w:spacing w:after="120"/>
      <w:ind w:left="720"/>
      <w:contextualSpacing/>
    </w:pPr>
  </w:style>
  <w:style w:type="paragraph" w:styleId="Continuarlista3">
    <w:name w:val="List Continue 3"/>
    <w:basedOn w:val="Normal"/>
    <w:uiPriority w:val="99"/>
    <w:unhideWhenUsed/>
    <w:rsid w:val="0029639D"/>
    <w:pPr>
      <w:spacing w:after="120"/>
      <w:ind w:left="1080"/>
      <w:contextualSpacing/>
    </w:pPr>
  </w:style>
  <w:style w:type="paragraph" w:styleId="Textomacro">
    <w:name w:val="macro"/>
    <w:link w:val="TextomacroC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TextomacroCar">
    <w:name w:val="Texto macro Car"/>
    <w:basedOn w:val="Fuentedeprrafopredeter"/>
    <w:link w:val="Textomacro"/>
    <w:uiPriority w:val="99"/>
    <w:rsid w:val="0029639D"/>
    <w:rPr>
      <w:rFonts w:ascii="Courier" w:hAnsi="Courier"/>
      <w:sz w:val="20"/>
      <w:szCs w:val="20"/>
    </w:rPr>
  </w:style>
  <w:style w:type="paragraph" w:styleId="Cita">
    <w:name w:val="Quote"/>
    <w:basedOn w:val="Normal"/>
    <w:next w:val="Normal"/>
    <w:link w:val="CitaCar"/>
    <w:uiPriority w:val="29"/>
    <w:qFormat/>
    <w:rsid w:val="00FC693F"/>
    <w:rPr>
      <w:i/>
      <w:iCs/>
      <w:color w:val="000000" w:themeColor="text1"/>
    </w:rPr>
  </w:style>
  <w:style w:type="character" w:customStyle="1" w:styleId="CitaCar">
    <w:name w:val="Cita Car"/>
    <w:basedOn w:val="Fuentedeprrafopredeter"/>
    <w:link w:val="Cita"/>
    <w:uiPriority w:val="29"/>
    <w:rsid w:val="00FC693F"/>
    <w:rPr>
      <w:i/>
      <w:iCs/>
      <w:color w:val="000000" w:themeColor="text1"/>
    </w:rPr>
  </w:style>
  <w:style w:type="character" w:customStyle="1" w:styleId="Ttulo4Car">
    <w:name w:val="Título 4 Car"/>
    <w:basedOn w:val="Fuentedeprrafopredeter"/>
    <w:link w:val="Ttulo4"/>
    <w:uiPriority w:val="9"/>
    <w:semiHidden/>
    <w:rsid w:val="00FC693F"/>
    <w:rPr>
      <w:rFonts w:asciiTheme="majorHAnsi" w:eastAsiaTheme="majorEastAsia" w:hAnsiTheme="majorHAnsi" w:cstheme="majorBidi"/>
      <w:b/>
      <w:bCs/>
      <w:i/>
      <w:iCs/>
      <w:color w:val="4F81BD" w:themeColor="accent1"/>
    </w:rPr>
  </w:style>
  <w:style w:type="character" w:customStyle="1" w:styleId="Ttulo5Car">
    <w:name w:val="Título 5 Car"/>
    <w:basedOn w:val="Fuentedeprrafopredeter"/>
    <w:link w:val="Ttulo5"/>
    <w:uiPriority w:val="9"/>
    <w:semiHidden/>
    <w:rsid w:val="00FC693F"/>
    <w:rPr>
      <w:rFonts w:asciiTheme="majorHAnsi" w:eastAsiaTheme="majorEastAsia" w:hAnsiTheme="majorHAnsi" w:cstheme="majorBidi"/>
      <w:color w:val="243F60" w:themeColor="accent1" w:themeShade="7F"/>
    </w:rPr>
  </w:style>
  <w:style w:type="character" w:customStyle="1" w:styleId="Ttulo6Car">
    <w:name w:val="Título 6 Car"/>
    <w:basedOn w:val="Fuentedeprrafopredeter"/>
    <w:link w:val="Ttulo6"/>
    <w:uiPriority w:val="9"/>
    <w:semiHidden/>
    <w:rsid w:val="00FC693F"/>
    <w:rPr>
      <w:rFonts w:asciiTheme="majorHAnsi" w:eastAsiaTheme="majorEastAsia" w:hAnsiTheme="majorHAnsi" w:cstheme="majorBidi"/>
      <w:i/>
      <w:iCs/>
      <w:color w:val="243F60" w:themeColor="accent1" w:themeShade="7F"/>
    </w:rPr>
  </w:style>
  <w:style w:type="character" w:customStyle="1" w:styleId="Ttulo7Car">
    <w:name w:val="Título 7 Car"/>
    <w:basedOn w:val="Fuentedeprrafopredeter"/>
    <w:link w:val="Ttulo7"/>
    <w:uiPriority w:val="9"/>
    <w:semiHidden/>
    <w:rsid w:val="00FC693F"/>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FC693F"/>
    <w:rPr>
      <w:rFonts w:asciiTheme="majorHAnsi" w:eastAsiaTheme="majorEastAsia" w:hAnsiTheme="majorHAnsi" w:cstheme="majorBidi"/>
      <w:color w:val="4F81BD" w:themeColor="accent1"/>
      <w:sz w:val="20"/>
      <w:szCs w:val="20"/>
    </w:rPr>
  </w:style>
  <w:style w:type="character" w:customStyle="1" w:styleId="Ttulo9Car">
    <w:name w:val="Título 9 Car"/>
    <w:basedOn w:val="Fuentedeprrafopredeter"/>
    <w:link w:val="Ttulo9"/>
    <w:uiPriority w:val="9"/>
    <w:semiHidden/>
    <w:rsid w:val="00FC693F"/>
    <w:rPr>
      <w:rFonts w:asciiTheme="majorHAnsi" w:eastAsiaTheme="majorEastAsia" w:hAnsiTheme="majorHAnsi" w:cstheme="majorBidi"/>
      <w:i/>
      <w:iCs/>
      <w:color w:val="404040" w:themeColor="text1" w:themeTint="BF"/>
      <w:sz w:val="20"/>
      <w:szCs w:val="20"/>
    </w:rPr>
  </w:style>
  <w:style w:type="paragraph" w:styleId="Epgrafe">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Textoennegrita">
    <w:name w:val="Strong"/>
    <w:basedOn w:val="Fuentedeprrafopredeter"/>
    <w:uiPriority w:val="22"/>
    <w:qFormat/>
    <w:rsid w:val="00FC693F"/>
    <w:rPr>
      <w:b/>
      <w:bCs/>
    </w:rPr>
  </w:style>
  <w:style w:type="character" w:styleId="nfasis">
    <w:name w:val="Emphasis"/>
    <w:basedOn w:val="Fuentedeprrafopredeter"/>
    <w:uiPriority w:val="20"/>
    <w:qFormat/>
    <w:rsid w:val="00FC693F"/>
    <w:rPr>
      <w:i/>
      <w:iCs/>
    </w:rPr>
  </w:style>
  <w:style w:type="paragraph" w:styleId="Citadestacada">
    <w:name w:val="Intense Quote"/>
    <w:basedOn w:val="Normal"/>
    <w:next w:val="Normal"/>
    <w:link w:val="CitadestacadaC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CitadestacadaCar">
    <w:name w:val="Cita destacada Car"/>
    <w:basedOn w:val="Fuentedeprrafopredeter"/>
    <w:link w:val="Citadestacada"/>
    <w:uiPriority w:val="30"/>
    <w:rsid w:val="00FC693F"/>
    <w:rPr>
      <w:b/>
      <w:bCs/>
      <w:i/>
      <w:iCs/>
      <w:color w:val="4F81BD" w:themeColor="accent1"/>
    </w:rPr>
  </w:style>
  <w:style w:type="character" w:styleId="nfasissutil">
    <w:name w:val="Subtle Emphasis"/>
    <w:basedOn w:val="Fuentedeprrafopredeter"/>
    <w:uiPriority w:val="19"/>
    <w:qFormat/>
    <w:rsid w:val="00FC693F"/>
    <w:rPr>
      <w:i/>
      <w:iCs/>
      <w:color w:val="808080" w:themeColor="text1" w:themeTint="7F"/>
    </w:rPr>
  </w:style>
  <w:style w:type="character" w:styleId="nfasisintenso">
    <w:name w:val="Intense Emphasis"/>
    <w:basedOn w:val="Fuentedeprrafopredeter"/>
    <w:uiPriority w:val="21"/>
    <w:qFormat/>
    <w:rsid w:val="00FC693F"/>
    <w:rPr>
      <w:b/>
      <w:bCs/>
      <w:i/>
      <w:iCs/>
      <w:color w:val="4F81BD" w:themeColor="accent1"/>
    </w:rPr>
  </w:style>
  <w:style w:type="character" w:styleId="Referenciasutil">
    <w:name w:val="Subtle Reference"/>
    <w:basedOn w:val="Fuentedeprrafopredeter"/>
    <w:uiPriority w:val="31"/>
    <w:qFormat/>
    <w:rsid w:val="00FC693F"/>
    <w:rPr>
      <w:smallCaps/>
      <w:color w:val="C0504D" w:themeColor="accent2"/>
      <w:u w:val="single"/>
    </w:rPr>
  </w:style>
  <w:style w:type="character" w:styleId="Referenciaintensa">
    <w:name w:val="Intense Reference"/>
    <w:basedOn w:val="Fuentedeprrafopredeter"/>
    <w:uiPriority w:val="32"/>
    <w:qFormat/>
    <w:rsid w:val="00FC693F"/>
    <w:rPr>
      <w:b/>
      <w:bCs/>
      <w:smallCaps/>
      <w:color w:val="C0504D" w:themeColor="accent2"/>
      <w:spacing w:val="5"/>
      <w:u w:val="single"/>
    </w:rPr>
  </w:style>
  <w:style w:type="character" w:styleId="Ttulodellibro">
    <w:name w:val="Book Title"/>
    <w:basedOn w:val="Fuentedeprrafopredeter"/>
    <w:uiPriority w:val="33"/>
    <w:qFormat/>
    <w:rsid w:val="00FC693F"/>
    <w:rPr>
      <w:b/>
      <w:bCs/>
      <w:smallCaps/>
      <w:spacing w:val="5"/>
    </w:rPr>
  </w:style>
  <w:style w:type="paragraph" w:styleId="TtulodeTDC">
    <w:name w:val="TOC Heading"/>
    <w:basedOn w:val="Ttulo1"/>
    <w:next w:val="Normal"/>
    <w:uiPriority w:val="39"/>
    <w:semiHidden/>
    <w:unhideWhenUsed/>
    <w:qFormat/>
    <w:rsid w:val="00FC693F"/>
    <w:pPr>
      <w:outlineLvl w:val="9"/>
    </w:pPr>
  </w:style>
  <w:style w:type="table" w:styleId="Tablaconcuadrcula">
    <w:name w:val="Table Grid"/>
    <w:basedOn w:val="Tabla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Sombreadoclaro">
    <w:name w:val="Light Shading"/>
    <w:basedOn w:val="Tabla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Sombreadoclaro-nfasis1">
    <w:name w:val="Light Shading Accent 1"/>
    <w:basedOn w:val="Tabla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Sombreadoclaro-nfasis2">
    <w:name w:val="Light Shading Accent 2"/>
    <w:basedOn w:val="Tabla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Sombreadoclaro-nfasis3">
    <w:name w:val="Light Shading Accent 3"/>
    <w:basedOn w:val="Tabla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Sombreadoclaro-nfasis4">
    <w:name w:val="Light Shading Accent 4"/>
    <w:basedOn w:val="Tabla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Sombreadoclaro-nfasis5">
    <w:name w:val="Light Shading Accent 5"/>
    <w:basedOn w:val="Tabla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Sombreadoclaro-nfasis6">
    <w:name w:val="Light Shading Accent 6"/>
    <w:basedOn w:val="Tabla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staclara">
    <w:name w:val="Light List"/>
    <w:basedOn w:val="Tabla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staclara-nfasis1">
    <w:name w:val="Light List Accent 1"/>
    <w:basedOn w:val="Tabla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2">
    <w:name w:val="Light List Accent 2"/>
    <w:basedOn w:val="Tabla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staclara-nfasis3">
    <w:name w:val="Light List Accent 3"/>
    <w:basedOn w:val="Tabla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staclara-nfasis4">
    <w:name w:val="Light List Accent 4"/>
    <w:basedOn w:val="Tabla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staclara-nfasis5">
    <w:name w:val="Light List Accent 5"/>
    <w:basedOn w:val="Tabla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staclara-nfasis6">
    <w:name w:val="Light List Accent 6"/>
    <w:basedOn w:val="Tabla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Cuadrculaclara">
    <w:name w:val="Light Grid"/>
    <w:basedOn w:val="Tabla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Cuadrculaclara-nfasis1">
    <w:name w:val="Light Grid Accent 1"/>
    <w:basedOn w:val="Tabla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Cuadrculaclara-nfasis2">
    <w:name w:val="Light Grid Accent 2"/>
    <w:basedOn w:val="Tabla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Cuadrculaclara-nfasis3">
    <w:name w:val="Light Grid Accent 3"/>
    <w:basedOn w:val="Tabla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Cuadrculaclara-nfasis4">
    <w:name w:val="Light Grid Accent 4"/>
    <w:basedOn w:val="Tabla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Cuadrculaclara-nfasis5">
    <w:name w:val="Light Grid Accent 5"/>
    <w:basedOn w:val="Tabla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Cuadrculaclara-nfasis6">
    <w:name w:val="Light Grid Accent 6"/>
    <w:basedOn w:val="Tabla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Sombreadomedio1">
    <w:name w:val="Medium Shading 1"/>
    <w:basedOn w:val="Tabla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Sombreadomedio1-nfasis1">
    <w:name w:val="Medium Shading 1 Accent 1"/>
    <w:basedOn w:val="Tabla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Sombreadomedio1-nfasis2">
    <w:name w:val="Medium Shading 1 Accent 2"/>
    <w:basedOn w:val="Tabla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Sombreadomedio1-nfasis3">
    <w:name w:val="Medium Shading 1 Accent 3"/>
    <w:basedOn w:val="Tabla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Sombreadomedio1-nfasis4">
    <w:name w:val="Medium Shading 1 Accent 4"/>
    <w:basedOn w:val="Tabla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Sombreadomedio1-nfasis5">
    <w:name w:val="Medium Shading 1 Accent 5"/>
    <w:basedOn w:val="Tabla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Sombreadomedio1-nfasis6">
    <w:name w:val="Medium Shading 1 Accent 6"/>
    <w:basedOn w:val="Tabla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Sombreadomedio2">
    <w:name w:val="Medium Shading 2"/>
    <w:basedOn w:val="Tabla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medio2-nfasis1">
    <w:name w:val="Medium Shading 2 Accent 1"/>
    <w:basedOn w:val="Tabla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medio2-nfasis2">
    <w:name w:val="Medium Shading 2 Accent 2"/>
    <w:basedOn w:val="Tabla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medio2-nfasis3">
    <w:name w:val="Medium Shading 2 Accent 3"/>
    <w:basedOn w:val="Tabla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medio2-nfasis4">
    <w:name w:val="Medium Shading 2 Accent 4"/>
    <w:basedOn w:val="Tabla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medio2-nfasis5">
    <w:name w:val="Medium Shading 2 Accent 5"/>
    <w:basedOn w:val="Tabla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medio2-nfasis6">
    <w:name w:val="Medium Shading 2 Accent 6"/>
    <w:basedOn w:val="Tabla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stamedia1">
    <w:name w:val="Medium List 1"/>
    <w:basedOn w:val="Tabla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Listamedia1-nfasis1">
    <w:name w:val="Medium List 1 Accent 1"/>
    <w:basedOn w:val="Tabla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Listamedia1-nfasis2">
    <w:name w:val="Medium List 1 Accent 2"/>
    <w:basedOn w:val="Tabla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Listamedia1-nfasis3">
    <w:name w:val="Medium List 1 Accent 3"/>
    <w:basedOn w:val="Tabla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Listamedia1-nfasis4">
    <w:name w:val="Medium List 1 Accent 4"/>
    <w:basedOn w:val="Tabla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Listamedia1-nfasis5">
    <w:name w:val="Medium List 1 Accent 5"/>
    <w:basedOn w:val="Tabla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Listamedia1-nfasis6">
    <w:name w:val="Medium List 1 Accent 6"/>
    <w:basedOn w:val="Tabla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Listamedia2">
    <w:name w:val="Medium List 2"/>
    <w:basedOn w:val="Tabla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1">
    <w:name w:val="Medium List 2 Accent 1"/>
    <w:basedOn w:val="Tabla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2">
    <w:name w:val="Medium List 2 Accent 2"/>
    <w:basedOn w:val="Tabla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3">
    <w:name w:val="Medium List 2 Accent 3"/>
    <w:basedOn w:val="Tabla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4">
    <w:name w:val="Medium List 2 Accent 4"/>
    <w:basedOn w:val="Tabla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5">
    <w:name w:val="Medium List 2 Accent 5"/>
    <w:basedOn w:val="Tabla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6">
    <w:name w:val="Medium List 2 Accent 6"/>
    <w:basedOn w:val="Tabla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Cuadrculamedia1">
    <w:name w:val="Medium Grid 1"/>
    <w:basedOn w:val="Tabla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uadrculamedia1-nfasis1">
    <w:name w:val="Medium Grid 1 Accent 1"/>
    <w:basedOn w:val="Tabla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uadrculamedia1-nfasis2">
    <w:name w:val="Medium Grid 1 Accent 2"/>
    <w:basedOn w:val="Tabla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uadrculamedia1-nfasis3">
    <w:name w:val="Medium Grid 1 Accent 3"/>
    <w:basedOn w:val="Tabla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uadrculamedia1-nfasis4">
    <w:name w:val="Medium Grid 1 Accent 4"/>
    <w:basedOn w:val="Tabla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uadrculamedia1-nfasis5">
    <w:name w:val="Medium Grid 1 Accent 5"/>
    <w:basedOn w:val="Tabla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uadrculamedia1-nfasis6">
    <w:name w:val="Medium Grid 1 Accent 6"/>
    <w:basedOn w:val="Tabla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Cuadrculamedia2">
    <w:name w:val="Medium Grid 2"/>
    <w:basedOn w:val="Tabla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Cuadrculamedia2-nfasis1">
    <w:name w:val="Medium Grid 2 Accent 1"/>
    <w:basedOn w:val="Tabla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Cuadrculamedia2-nfasis2">
    <w:name w:val="Medium Grid 2 Accent 2"/>
    <w:basedOn w:val="Tabla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Cuadrculamedia2-nfasis3">
    <w:name w:val="Medium Grid 2 Accent 3"/>
    <w:basedOn w:val="Tabla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Cuadrculamedia2-nfasis4">
    <w:name w:val="Medium Grid 2 Accent 4"/>
    <w:basedOn w:val="Tabla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Cuadrculamedia2-nfasis5">
    <w:name w:val="Medium Grid 2 Accent 5"/>
    <w:basedOn w:val="Tabla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Cuadrculamedia2-nfasis6">
    <w:name w:val="Medium Grid 2 Accent 6"/>
    <w:basedOn w:val="Tabla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Cuadrculamedia3">
    <w:name w:val="Medium Grid 3"/>
    <w:basedOn w:val="Tabla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Cuadrculamedia3-nfasis1">
    <w:name w:val="Medium Grid 3 Accent 1"/>
    <w:basedOn w:val="Tabla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Cuadrculamedia3-nfasis2">
    <w:name w:val="Medium Grid 3 Accent 2"/>
    <w:basedOn w:val="Tabla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Cuadrculamedia3-nfasis3">
    <w:name w:val="Medium Grid 3 Accent 3"/>
    <w:basedOn w:val="Tabla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Cuadrculamedia3-nfasis4">
    <w:name w:val="Medium Grid 3 Accent 4"/>
    <w:basedOn w:val="Tabla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Cuadrculamedia3-nfasis5">
    <w:name w:val="Medium Grid 3 Accent 5"/>
    <w:basedOn w:val="Tabla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Cuadrculamedia3-nfasis6">
    <w:name w:val="Medium Grid 3 Accent 6"/>
    <w:basedOn w:val="Tabla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Listaoscura">
    <w:name w:val="Dark List"/>
    <w:basedOn w:val="Tabla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Listaoscura-nfasis1">
    <w:name w:val="Dark List Accent 1"/>
    <w:basedOn w:val="Tabla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Listaoscura-nfasis2">
    <w:name w:val="Dark List Accent 2"/>
    <w:basedOn w:val="Tabla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Listaoscura-nfasis3">
    <w:name w:val="Dark List Accent 3"/>
    <w:basedOn w:val="Tabla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Listaoscura-nfasis4">
    <w:name w:val="Dark List Accent 4"/>
    <w:basedOn w:val="Tabla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Listaoscura-nfasis5">
    <w:name w:val="Dark List Accent 5"/>
    <w:basedOn w:val="Tabla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Listaoscura-nfasis6">
    <w:name w:val="Dark List Accent 6"/>
    <w:basedOn w:val="Tabla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Sombreadovistoso">
    <w:name w:val="Colorful Shading"/>
    <w:basedOn w:val="Tabla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Sombreadovistoso-nfasis1">
    <w:name w:val="Colorful Shading Accent 1"/>
    <w:basedOn w:val="Tabla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Sombreadovistoso-nfasis2">
    <w:name w:val="Colorful Shading Accent 2"/>
    <w:basedOn w:val="Tabla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Sombreadovistoso-nfasis3">
    <w:name w:val="Colorful Shading Accent 3"/>
    <w:basedOn w:val="Tabla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Sombreadovistoso-nfasis4">
    <w:name w:val="Colorful Shading Accent 4"/>
    <w:basedOn w:val="Tabla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Sombreadovistoso-nfasis5">
    <w:name w:val="Colorful Shading Accent 5"/>
    <w:basedOn w:val="Tabla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Sombreadovistoso-nfasis6">
    <w:name w:val="Colorful Shading Accent 6"/>
    <w:basedOn w:val="Tabla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Listavistosa">
    <w:name w:val="Colorful List"/>
    <w:basedOn w:val="Tabla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Listavistosa-nfasis1">
    <w:name w:val="Colorful List Accent 1"/>
    <w:basedOn w:val="Tabla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Listavistosa-nfasis2">
    <w:name w:val="Colorful List Accent 2"/>
    <w:basedOn w:val="Tabla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Listavistosa-nfasis3">
    <w:name w:val="Colorful List Accent 3"/>
    <w:basedOn w:val="Tabla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Listavistosa-nfasis4">
    <w:name w:val="Colorful List Accent 4"/>
    <w:basedOn w:val="Tabla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Listavistosa-nfasis5">
    <w:name w:val="Colorful List Accent 5"/>
    <w:basedOn w:val="Tabla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Listavistosa-nfasis6">
    <w:name w:val="Colorful List Accent 6"/>
    <w:basedOn w:val="Tabla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uadrculavistosa">
    <w:name w:val="Colorful Grid"/>
    <w:basedOn w:val="Tabla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uadrculavistosa-nfasis1">
    <w:name w:val="Colorful Grid Accent 1"/>
    <w:basedOn w:val="Tabla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uadrculavistosa-nfasis2">
    <w:name w:val="Colorful Grid Accent 2"/>
    <w:basedOn w:val="Tabla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uadrculavistosa-nfasis3">
    <w:name w:val="Colorful Grid Accent 3"/>
    <w:basedOn w:val="Tabla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uadrculavistosa-nfasis4">
    <w:name w:val="Colorful Grid Accent 4"/>
    <w:basedOn w:val="Tabla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uadrculavistosa-nfasis5">
    <w:name w:val="Colorful Grid Accent 5"/>
    <w:basedOn w:val="Tabla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uadrculavistosa-nfasis6">
    <w:name w:val="Colorful Grid Accent 6"/>
    <w:basedOn w:val="Tabla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Textodeglobo">
    <w:name w:val="Balloon Text"/>
    <w:basedOn w:val="Normal"/>
    <w:link w:val="TextodegloboCar"/>
    <w:uiPriority w:val="99"/>
    <w:semiHidden/>
    <w:unhideWhenUsed/>
    <w:rsid w:val="00F911D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911D6"/>
    <w:rPr>
      <w:rFonts w:ascii="Tahoma" w:hAnsi="Tahoma" w:cs="Tahoma"/>
      <w:sz w:val="16"/>
      <w:szCs w:val="16"/>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r="http://schemas.openxmlformats.org/officeDocument/2006/relationships" xmlns:w="http://schemas.openxmlformats.org/wordprocessingml/2006/main">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microsoft.com/office/2007/relationships/stylesWithEffects" Target="stylesWithEffect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3</Pages>
  <Words>379</Words>
  <Characters>1566</Characters>
  <Application>Microsoft Office Word</Application>
  <DocSecurity>0</DocSecurity>
  <Lines>82</Lines>
  <Paragraphs>29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1916</CharactersWithSpaces>
  <SharedDoc>false</SharedDoc>
  <HyperlinkBase/>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python-docx</dc:creator>
  <dc:description>generated by python-docx</dc:description>
  <cp:lastModifiedBy>Usuario</cp:lastModifiedBy>
  <cp:revision>6</cp:revision>
  <dcterms:created xsi:type="dcterms:W3CDTF">2026-02-17T09:43:00Z</dcterms:created>
  <dcterms:modified xsi:type="dcterms:W3CDTF">2026-02-18T12:49:00Z</dcterms:modified>
</cp:coreProperties>
</file>