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281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s-ES_tradnl"/>
        </w:rPr>
        <w:t>L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it-IT"/>
        </w:rPr>
        <w:t xml:space="preserve">aboratorio de Consumo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s-ES_tradnl"/>
        </w:rPr>
        <w:t>.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nl-NL"/>
        </w:rPr>
        <w:t>GeoGebra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Este ejemplo se basa en la creaci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(o uso) de un applet donde relacionamos las variables de la factura.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b w:val="1"/>
          <w:bCs w:val="1"/>
          <w:rtl w:val="0"/>
          <w:lang w:val="es-ES_tradnl"/>
        </w:rPr>
      </w:pPr>
      <w:r>
        <w:rPr>
          <w:rFonts w:ascii="Helvetica" w:hAnsi="Helvetica"/>
          <w:b w:val="1"/>
          <w:bCs w:val="1"/>
          <w:rtl w:val="0"/>
          <w:lang w:val="es-ES_tradnl"/>
        </w:rPr>
        <w:t>Variables (Deslizadores):</w:t>
      </w:r>
    </w:p>
    <w:p>
      <w:pPr>
        <w:pStyle w:val="Por omisión"/>
        <w:numPr>
          <w:ilvl w:val="1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P: Potencia del aparato (de 0 a 3000 W).</w:t>
      </w:r>
    </w:p>
    <w:p>
      <w:pPr>
        <w:pStyle w:val="Por omisión"/>
        <w:numPr>
          <w:ilvl w:val="1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pt-PT"/>
        </w:rPr>
      </w:pPr>
      <w:r>
        <w:rPr>
          <w:rFonts w:ascii="Helvetica" w:hAnsi="Helvetica"/>
          <w:rtl w:val="0"/>
          <w:lang w:val="pt-PT"/>
        </w:rPr>
        <w:t>t: Horas de uso diario (de 0 a 24 h).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Style w:val="Ninguno"/>
          <w:rFonts w:ascii="Helvetica" w:cs="Helvetica" w:hAnsi="Helvetica" w:eastAsia="Helvetica"/>
          <w:rtl w:val="0"/>
        </w:rPr>
      </w:pPr>
      <w:r>
        <w:rPr>
          <w:rFonts w:ascii="Times Roman" w:hAnsi="Times Roman"/>
          <w:rtl w:val="0"/>
          <w:lang w:val="es-ES_tradnl"/>
        </w:rPr>
        <w:t xml:space="preserve">                </w:t>
      </w:r>
      <w:r>
        <w:rPr>
          <w:rStyle w:val="Ninguno"/>
          <w:rFonts w:ascii="Helvetica" w:hAnsi="Helvetica"/>
          <w:rtl w:val="0"/>
          <w:lang w:val="es-ES_tradnl"/>
        </w:rPr>
        <w:t xml:space="preserve">  </w:t>
      </w:r>
      <w:r>
        <w:rPr>
          <w:rStyle w:val="Ninguno"/>
          <w:rFonts w:ascii="Helvetica" w:hAnsi="Helvetica"/>
          <w:rtl w:val="0"/>
          <w:lang w:val="it-IT"/>
        </w:rPr>
        <w:t xml:space="preserve">Precio: Coste del kWh (de 0.10 a 0.25 </w:t>
      </w:r>
      <w:r>
        <w:rPr>
          <w:rStyle w:val="Ninguno"/>
          <w:rFonts w:ascii="Helvetica" w:hAnsi="Helvetica" w:hint="default"/>
          <w:rtl w:val="0"/>
          <w:lang w:val="pt-PT"/>
        </w:rPr>
        <w:t>€</w:t>
      </w:r>
      <w:r>
        <w:rPr>
          <w:rStyle w:val="Ninguno"/>
          <w:rFonts w:ascii="Helvetica" w:hAnsi="Helvetica"/>
          <w:rtl w:val="0"/>
        </w:rPr>
        <w:t>).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Style w:val="Ninguno"/>
          <w:rFonts w:ascii="Helvetica" w:hAnsi="Helvetica"/>
          <w:b w:val="1"/>
          <w:bCs w:val="1"/>
          <w:rtl w:val="0"/>
        </w:rPr>
        <w:t>C</w:t>
      </w:r>
      <w:r>
        <w:rPr>
          <w:rStyle w:val="Ninguno"/>
          <w:rFonts w:ascii="Helvetica" w:hAnsi="Helvetica" w:hint="default"/>
          <w:b w:val="1"/>
          <w:bCs w:val="1"/>
          <w:rtl w:val="0"/>
        </w:rPr>
        <w:t>á</w:t>
      </w:r>
      <w:r>
        <w:rPr>
          <w:rStyle w:val="Ninguno"/>
          <w:rFonts w:ascii="Helvetica" w:hAnsi="Helvetica"/>
          <w:b w:val="1"/>
          <w:bCs w:val="1"/>
          <w:rtl w:val="0"/>
          <w:lang w:val="pt-PT"/>
        </w:rPr>
        <w:t>lculo Autom</w:t>
      </w:r>
      <w:r>
        <w:rPr>
          <w:rStyle w:val="Ninguno"/>
          <w:rFonts w:ascii="Helvetica" w:hAnsi="Helvetica" w:hint="default"/>
          <w:b w:val="1"/>
          <w:bCs w:val="1"/>
          <w:rtl w:val="0"/>
        </w:rPr>
        <w:t>á</w:t>
      </w:r>
      <w:r>
        <w:rPr>
          <w:rStyle w:val="Ninguno"/>
          <w:rFonts w:ascii="Helvetica" w:hAnsi="Helvetica"/>
          <w:b w:val="1"/>
          <w:bCs w:val="1"/>
          <w:rtl w:val="0"/>
          <w:lang w:val="it-IT"/>
        </w:rPr>
        <w:t>tico:</w:t>
      </w:r>
      <w:r>
        <w:rPr>
          <w:rFonts w:ascii="Helvetica" w:hAnsi="Helvetica"/>
          <w:rtl w:val="0"/>
          <w:lang w:val="es-ES_tradnl"/>
        </w:rPr>
        <w:t xml:space="preserve"> El programa aplica E = (P/1000)</w:t>
      </w:r>
      <w:r>
        <w:rPr>
          <w:rFonts w:ascii="Helvetica" w:hAnsi="Helvetica" w:hint="default"/>
          <w:rtl w:val="0"/>
          <w:lang w:val="es-ES_tradnl"/>
        </w:rPr>
        <w:t>·</w:t>
      </w:r>
      <w:r>
        <w:rPr>
          <w:rFonts w:ascii="Helvetica" w:hAnsi="Helvetica"/>
          <w:rtl w:val="0"/>
        </w:rPr>
        <w:t xml:space="preserve"> ty Coste = E </w:t>
      </w:r>
      <w:r>
        <w:rPr>
          <w:rFonts w:ascii="Helvetica" w:hAnsi="Helvetica" w:hint="default"/>
          <w:rtl w:val="0"/>
          <w:lang w:val="es-ES_tradnl"/>
        </w:rPr>
        <w:t>·</w:t>
      </w:r>
      <w:r>
        <w:rPr>
          <w:rFonts w:ascii="Helvetica" w:hAnsi="Helvetica"/>
          <w:rtl w:val="0"/>
          <w:lang w:val="pt-PT"/>
        </w:rPr>
        <w:t xml:space="preserve"> Precio.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Style w:val="Ninguno"/>
          <w:rFonts w:ascii="Helvetica" w:hAnsi="Helvetica"/>
          <w:b w:val="1"/>
          <w:bCs w:val="1"/>
          <w:rtl w:val="0"/>
          <w:lang w:val="es-ES_tradnl"/>
        </w:rPr>
        <w:t>Visualizaci</w:t>
      </w:r>
      <w:r>
        <w:rPr>
          <w:rStyle w:val="Ninguno"/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rtl w:val="0"/>
          <w:lang w:val="de-DE"/>
        </w:rPr>
        <w:t>n:</w:t>
      </w:r>
      <w:r>
        <w:rPr>
          <w:rFonts w:ascii="Helvetica" w:hAnsi="Helvetica"/>
          <w:rtl w:val="0"/>
          <w:lang w:val="es-ES_tradnl"/>
        </w:rPr>
        <w:t xml:space="preserve"> Una barra que crece o cambia de color (de verde a rojo) seg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  <w:lang w:val="es-ES_tradnl"/>
        </w:rPr>
        <w:t>n el gasto diario.</w:t>
      </w:r>
    </w:p>
    <w:p>
      <w:pPr>
        <w:pStyle w:val="Por omisión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2. Ejemplo de Aplicaci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n en el REA (Ficha de Trabajo)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En el REA, no solo pondr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s el enlace, sino una actividad guiada como esta: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Helvetica" w:cs="Helvetica" w:hAnsi="Helvetica" w:eastAsia="Helvetica"/>
          <w:b w:val="0"/>
          <w:bCs w:val="0"/>
          <w:rtl w:val="0"/>
        </w:rPr>
      </w:pPr>
      <w:r>
        <w:rPr>
          <w:rFonts w:ascii="Helvetica" w:hAnsi="Helvetica"/>
          <w:b w:val="1"/>
          <w:bCs w:val="1"/>
          <w:rtl w:val="0"/>
          <w:lang w:val="de-DE"/>
        </w:rPr>
        <w:t>EXPLORACI</w:t>
      </w:r>
      <w:r>
        <w:rPr>
          <w:rFonts w:ascii="Helvetica" w:hAnsi="Helvetica" w:hint="default"/>
          <w:b w:val="1"/>
          <w:bCs w:val="1"/>
          <w:rtl w:val="0"/>
        </w:rPr>
        <w:t>Ó</w:t>
      </w:r>
      <w:r>
        <w:rPr>
          <w:rFonts w:ascii="Helvetica" w:hAnsi="Helvetica"/>
          <w:b w:val="1"/>
          <w:bCs w:val="1"/>
          <w:rtl w:val="0"/>
          <w:lang w:val="de-DE"/>
        </w:rPr>
        <w:t>N CON GEOGEBRA</w:t>
      </w:r>
    </w:p>
    <w:p>
      <w:pPr>
        <w:pStyle w:val="Por omisión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Abre el simulador de consumo.</w:t>
      </w:r>
    </w:p>
    <w:p>
      <w:pPr>
        <w:pStyle w:val="Por omisión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 xml:space="preserve">Ajusta la potencia a </w:t>
      </w:r>
      <w:r>
        <w:rPr>
          <w:rStyle w:val="Ninguno"/>
          <w:rFonts w:ascii="Helvetica" w:hAnsi="Helvetica"/>
          <w:b w:val="1"/>
          <w:bCs w:val="1"/>
          <w:rtl w:val="0"/>
          <w:lang w:val="de-DE"/>
        </w:rPr>
        <w:t>2000 W</w:t>
      </w:r>
      <w:r>
        <w:rPr>
          <w:rFonts w:ascii="Helvetica" w:hAnsi="Helvetica"/>
          <w:rtl w:val="0"/>
          <w:lang w:val="es-ES_tradnl"/>
        </w:rPr>
        <w:t xml:space="preserve"> (un calefactor) y el tiempo a </w:t>
      </w:r>
      <w:r>
        <w:rPr>
          <w:rStyle w:val="Ninguno"/>
          <w:rFonts w:ascii="Helvetica" w:hAnsi="Helvetica"/>
          <w:b w:val="1"/>
          <w:bCs w:val="1"/>
          <w:rtl w:val="0"/>
          <w:lang w:val="es-ES_tradnl"/>
        </w:rPr>
        <w:t>1 hora</w:t>
      </w:r>
      <w:r>
        <w:rPr>
          <w:rFonts w:ascii="Helvetica" w:hAnsi="Helvetica"/>
          <w:rtl w:val="0"/>
          <w:lang w:val="es-ES_tradnl"/>
        </w:rPr>
        <w:t>. Anota el coste.</w:t>
      </w:r>
    </w:p>
    <w:p>
      <w:pPr>
        <w:pStyle w:val="Por omisión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 xml:space="preserve">Ahora, ajusta la potencia a </w:t>
      </w:r>
      <w:r>
        <w:rPr>
          <w:rStyle w:val="Ninguno"/>
          <w:rFonts w:ascii="Helvetica" w:hAnsi="Helvetica"/>
          <w:b w:val="1"/>
          <w:bCs w:val="1"/>
          <w:rtl w:val="0"/>
          <w:lang w:val="de-DE"/>
        </w:rPr>
        <w:t>10 W</w:t>
      </w:r>
      <w:r>
        <w:rPr>
          <w:rFonts w:ascii="Helvetica" w:hAnsi="Helvetica"/>
          <w:rtl w:val="0"/>
          <w:lang w:val="es-ES_tradnl"/>
        </w:rPr>
        <w:t xml:space="preserve"> (un cargador en </w:t>
      </w:r>
      <w:r>
        <w:rPr>
          <w:rStyle w:val="Ninguno"/>
          <w:rFonts w:ascii="Helvetica" w:hAnsi="Helvetica"/>
          <w:i w:val="1"/>
          <w:iCs w:val="1"/>
          <w:rtl w:val="0"/>
          <w:lang w:val="en-US"/>
        </w:rPr>
        <w:t>stand-by</w:t>
      </w:r>
      <w:r>
        <w:rPr>
          <w:rFonts w:ascii="Helvetica" w:hAnsi="Helvetica"/>
          <w:rtl w:val="0"/>
          <w:lang w:val="es-ES_tradnl"/>
        </w:rPr>
        <w:t xml:space="preserve">) y el tiempo a </w:t>
      </w:r>
      <w:r>
        <w:rPr>
          <w:rStyle w:val="Ninguno"/>
          <w:rFonts w:ascii="Helvetica" w:hAnsi="Helvetica"/>
          <w:b w:val="1"/>
          <w:bCs w:val="1"/>
          <w:rtl w:val="0"/>
          <w:lang w:val="pt-PT"/>
        </w:rPr>
        <w:t>24 horas</w:t>
      </w:r>
      <w:r>
        <w:rPr>
          <w:rFonts w:ascii="Helvetica" w:hAnsi="Helvetica"/>
          <w:rtl w:val="0"/>
        </w:rPr>
        <w:t>.</w:t>
      </w:r>
    </w:p>
    <w:p>
      <w:pPr>
        <w:pStyle w:val="Por omisión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fr-FR"/>
        </w:rPr>
      </w:pPr>
      <w:r>
        <w:rPr>
          <w:rStyle w:val="Ninguno"/>
          <w:rFonts w:ascii="Helvetica" w:hAnsi="Helvetica"/>
          <w:b w:val="1"/>
          <w:bCs w:val="1"/>
          <w:rtl w:val="0"/>
          <w:lang w:val="fr-FR"/>
        </w:rPr>
        <w:t>Reflexi</w:t>
      </w:r>
      <w:r>
        <w:rPr>
          <w:rStyle w:val="Ninguno"/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rtl w:val="0"/>
          <w:lang w:val="de-DE"/>
        </w:rPr>
        <w:t>n:</w:t>
      </w:r>
      <w:r>
        <w:rPr>
          <w:rFonts w:ascii="Helvetica" w:hAnsi="Helvetica" w:hint="default"/>
          <w:rtl w:val="0"/>
          <w:lang w:val="es-ES_tradnl"/>
        </w:rPr>
        <w:t xml:space="preserve"> ¿</w:t>
      </w:r>
      <w:r>
        <w:rPr>
          <w:rFonts w:ascii="Helvetica" w:hAnsi="Helvetica"/>
          <w:rtl w:val="0"/>
          <w:lang w:val="it-IT"/>
        </w:rPr>
        <w:t>Qu</w:t>
      </w:r>
      <w:r>
        <w:rPr>
          <w:rFonts w:ascii="Helvetica" w:hAnsi="Helvetica" w:hint="default"/>
          <w:rtl w:val="0"/>
          <w:lang w:val="fr-FR"/>
        </w:rPr>
        <w:t xml:space="preserve">é </w:t>
      </w:r>
      <w:r>
        <w:rPr>
          <w:rFonts w:ascii="Helvetica" w:hAnsi="Helvetica"/>
          <w:rtl w:val="0"/>
          <w:lang w:val="it-IT"/>
        </w:rPr>
        <w:t>te sorprende 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zh-TW" w:eastAsia="zh-TW"/>
        </w:rPr>
        <w:t xml:space="preserve">s? </w:t>
      </w:r>
      <w:r>
        <w:rPr>
          <w:rFonts w:ascii="Helvetica" w:hAnsi="Helvetica" w:hint="default"/>
          <w:rtl w:val="0"/>
          <w:lang w:val="es-ES_tradnl"/>
        </w:rPr>
        <w:t>¿</w:t>
      </w:r>
      <w:r>
        <w:rPr>
          <w:rFonts w:ascii="Helvetica" w:hAnsi="Helvetica"/>
          <w:rtl w:val="0"/>
          <w:lang w:val="es-ES_tradnl"/>
        </w:rPr>
        <w:t>El gasto de un aparato potente poco tiempo o el de uno peque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s-ES_tradnl"/>
        </w:rPr>
        <w:t>o que nunca se apaga?</w:t>
      </w:r>
    </w:p>
    <w:p>
      <w:pPr>
        <w:pStyle w:val="Por omisión"/>
        <w:tabs>
          <w:tab w:val="left" w:pos="220"/>
          <w:tab w:val="left" w:pos="720"/>
        </w:tabs>
        <w:bidi w:val="0"/>
        <w:spacing w:before="0" w:after="240" w:line="240" w:lineRule="auto"/>
        <w:ind w:left="720" w:right="0" w:hanging="72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úmero"/>
  </w:abstractNum>
  <w:abstractNum w:abstractNumId="3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">
    <w:name w:val="Viñeta"/>
    <w:pPr>
      <w:numPr>
        <w:numId w:val="1"/>
      </w:numPr>
    </w:pPr>
  </w:style>
  <w:style w:type="character" w:styleId="Ninguno">
    <w:name w:val="Ninguno"/>
  </w:style>
  <w:style w:type="numbering" w:styleId="Número">
    <w:name w:val="Número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