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  <w:lang w:val="es-ES_tradnl"/>
        </w:rPr>
        <w:t>Prompts_ iteration 03</w:t>
      </w:r>
    </w:p>
    <w:p>
      <w:pPr>
        <w:pStyle w:val="Por omisión"/>
        <w:suppressAutoHyphens w:val="1"/>
        <w:spacing w:before="0" w:after="240" w:line="240" w:lineRule="auto"/>
        <w:jc w:val="left"/>
        <w:rPr>
          <w:rFonts w:ascii="Times Roman" w:cs="Times Roman" w:hAnsi="Times Roman" w:eastAsia="Times Roman"/>
        </w:rPr>
      </w:pP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Documento Te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rico (ODT/Word):</w:t>
      </w:r>
      <w:r>
        <w:rPr>
          <w:rFonts w:ascii="Times Roman" w:hAnsi="Times Roman"/>
          <w:rtl w:val="0"/>
          <w:lang w:val="pt-PT"/>
        </w:rPr>
        <w:t xml:space="preserve"> "La Autarqu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a en Murcia: De la cartilla de racionamiento al estraperlo". (Incluye definiciones de fielato, Auxilio Social y tablas de poder adquisitivo).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Mini-tutorial Tecnol</w:t>
      </w:r>
      <w:r>
        <w:rPr>
          <w:rStyle w:val="Ninguno"/>
          <w:rFonts w:ascii="Times Roman" w:hAnsi="Times Roman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Times Roman" w:hAnsi="Times Roman"/>
          <w:b w:val="1"/>
          <w:bCs w:val="1"/>
          <w:rtl w:val="0"/>
          <w:lang w:val="it-IT"/>
        </w:rPr>
        <w:t>gico:</w:t>
      </w:r>
      <w:r>
        <w:rPr>
          <w:rFonts w:ascii="Times Roman" w:hAnsi="Times Roman"/>
          <w:rtl w:val="0"/>
          <w:lang w:val="fr-FR"/>
        </w:rPr>
        <w:t xml:space="preserve"> "C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pt-PT"/>
        </w:rPr>
        <w:t>mo realizar c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es-ES_tradnl"/>
        </w:rPr>
        <w:t>lculos de porcentajes e inflaci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>n en una hoja de c</w:t>
      </w:r>
      <w:r>
        <w:rPr>
          <w:rFonts w:ascii="Times Roman" w:hAnsi="Times Roman" w:hint="default"/>
          <w:rtl w:val="0"/>
        </w:rPr>
        <w:t>á</w:t>
      </w:r>
      <w:r>
        <w:rPr>
          <w:rFonts w:ascii="Times Roman" w:hAnsi="Times Roman"/>
          <w:rtl w:val="0"/>
          <w:lang w:val="pt-PT"/>
        </w:rPr>
        <w:t xml:space="preserve">lculo para historiadores". </w:t>
      </w:r>
    </w:p>
    <w:p>
      <w:pPr>
        <w:pStyle w:val="Por omisión"/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Ficha de Pr</w:t>
      </w:r>
      <w:r>
        <w:rPr>
          <w:rStyle w:val="Ninguno"/>
          <w:rFonts w:ascii="Times Roman" w:hAnsi="Times Roman" w:hint="default"/>
          <w:b w:val="1"/>
          <w:bCs w:val="1"/>
          <w:rtl w:val="0"/>
        </w:rPr>
        <w:t>á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ctica:</w:t>
      </w:r>
      <w:r>
        <w:rPr>
          <w:rFonts w:ascii="Times Roman" w:hAnsi="Times Roman"/>
          <w:rtl w:val="0"/>
          <w:lang w:val="es-ES_tradnl"/>
        </w:rPr>
        <w:t xml:space="preserve"> "Comentario de fuentes primarias: Cartas y normativas del Auxilio Social murciano".</w:t>
      </w:r>
    </w:p>
    <w:p>
      <w:pPr>
        <w:pStyle w:val="Por omisión"/>
        <w:suppressAutoHyphens w:val="1"/>
        <w:spacing w:before="0" w:after="240" w:line="240" w:lineRule="auto"/>
        <w:jc w:val="both"/>
      </w:pPr>
      <w:r>
        <w:rPr>
          <w:rStyle w:val="Ninguno"/>
          <w:rFonts w:ascii="Times Roman" w:hAnsi="Times Roman"/>
          <w:b w:val="1"/>
          <w:bCs w:val="1"/>
          <w:rtl w:val="0"/>
          <w:lang w:val="pt-PT"/>
        </w:rPr>
        <w:t>Recurso Multimedia (IA):</w:t>
      </w:r>
      <w:r>
        <w:rPr>
          <w:rFonts w:ascii="Times Roman" w:hAnsi="Times Roman"/>
          <w:rtl w:val="0"/>
          <w:lang w:val="it-IT"/>
        </w:rPr>
        <w:t xml:space="preserve"> Una infograf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 xml:space="preserve">a creada con </w:t>
      </w:r>
      <w:r>
        <w:rPr>
          <w:rStyle w:val="Ninguno"/>
          <w:rFonts w:ascii="Times Roman" w:hAnsi="Times Roman"/>
          <w:b w:val="1"/>
          <w:bCs w:val="1"/>
          <w:rtl w:val="0"/>
        </w:rPr>
        <w:t>Napkin.ai</w:t>
      </w:r>
      <w:r>
        <w:rPr>
          <w:rFonts w:ascii="Times Roman" w:hAnsi="Times Roman"/>
          <w:rtl w:val="0"/>
          <w:lang w:val="es-ES_tradnl"/>
        </w:rPr>
        <w:t xml:space="preserve"> que visualice el flujo del mercado negro frente al mercado oficial.</w:t>
      </w:r>
      <w:r>
        <w:rPr>
          <w:rFonts w:ascii="Times Roman" w:hAnsi="Times Roman"/>
          <w:rtl w:val="0"/>
          <w:lang w:val="es-ES_tradnl"/>
        </w:rPr>
        <w:t xml:space="preserve"> 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Herramienta:</w:t>
      </w:r>
      <w:r>
        <w:rPr>
          <w:rFonts w:ascii="Times Roman" w:hAnsi="Times Roman"/>
          <w:rtl w:val="0"/>
          <w:lang w:val="it-IT"/>
        </w:rPr>
        <w:t xml:space="preserve"> Gemini (Nano Banana) / Napkin.ai.</w:t>
      </w:r>
      <w:r>
        <w:rPr>
          <w:rFonts w:ascii="Times Roman" w:hAnsi="Times Roman"/>
          <w:rtl w:val="0"/>
          <w:lang w:val="es-ES_tradnl"/>
        </w:rPr>
        <w:t xml:space="preserve"> 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Modelo:</w:t>
      </w:r>
      <w:r>
        <w:rPr>
          <w:rFonts w:ascii="Times Roman" w:hAnsi="Times Roman"/>
          <w:rtl w:val="0"/>
        </w:rPr>
        <w:t xml:space="preserve"> v.1.5 Flash / Napkin Engine.</w:t>
      </w:r>
      <w:r>
        <w:rPr>
          <w:rFonts w:ascii="Times Roman" w:hAnsi="Times Roman"/>
          <w:rtl w:val="0"/>
          <w:lang w:val="es-ES_tradnl"/>
        </w:rPr>
        <w:t xml:space="preserve"> </w:t>
      </w:r>
      <w:r>
        <w:rPr>
          <w:rStyle w:val="Ninguno"/>
          <w:rFonts w:ascii="Times Roman" w:hAnsi="Times Roman"/>
          <w:b w:val="1"/>
          <w:bCs w:val="1"/>
          <w:rtl w:val="0"/>
          <w:lang w:val="es-ES_tradnl"/>
        </w:rPr>
        <w:t>Modificaciones:</w:t>
      </w:r>
      <w:r>
        <w:rPr>
          <w:rFonts w:ascii="Times Roman" w:hAnsi="Times Roman"/>
          <w:rtl w:val="0"/>
          <w:lang w:val="es-ES_tradnl"/>
        </w:rPr>
        <w:t xml:space="preserve"> Ninguna, se usa como base visual.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  <w:rPr>
      <w:lang w:val="it-IT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