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B6A327" w14:textId="22F73C46" w:rsidR="00B82077" w:rsidRPr="00B82077" w:rsidRDefault="00576E2C" w:rsidP="00B82077">
      <w:pPr>
        <w:spacing w:line="240" w:lineRule="auto"/>
        <w:jc w:val="both"/>
        <w:rPr>
          <w:rFonts w:ascii="Verdana" w:hAnsi="Verdana"/>
          <w:color w:val="3A6168"/>
          <w:sz w:val="40"/>
          <w:szCs w:val="40"/>
          <w:lang w:val="es-ES"/>
        </w:rPr>
      </w:pPr>
      <w:r>
        <w:rPr>
          <w:rFonts w:ascii="Verdana" w:hAnsi="Verdana"/>
          <w:color w:val="3A6168"/>
          <w:sz w:val="40"/>
          <w:szCs w:val="40"/>
          <w:lang w:val="es-ES_tradnl"/>
        </w:rPr>
        <w:t xml:space="preserve">SABER BÁSICO </w:t>
      </w:r>
      <w:r w:rsidR="001C43E3" w:rsidRPr="001C43E3">
        <w:rPr>
          <w:rFonts w:ascii="Verdana" w:hAnsi="Verdana"/>
          <w:color w:val="3A6168"/>
          <w:sz w:val="40"/>
          <w:szCs w:val="40"/>
          <w:lang w:val="es-ES"/>
        </w:rPr>
        <w:t>T.2. Técnicas de tratamiento, organización y almacenamiento seguro de la información. Copias de seguridad.</w:t>
      </w:r>
    </w:p>
    <w:p w14:paraId="5A9E3A70" w14:textId="629E0E78" w:rsidR="00FF48F2" w:rsidRPr="00A6688C" w:rsidRDefault="00FF48F2" w:rsidP="00A6688C">
      <w:pPr>
        <w:spacing w:line="240" w:lineRule="auto"/>
        <w:jc w:val="both"/>
        <w:rPr>
          <w:rFonts w:ascii="Verdana" w:hAnsi="Verdana"/>
          <w:color w:val="3A6168"/>
          <w:sz w:val="40"/>
          <w:szCs w:val="40"/>
          <w:lang w:val="es-ES"/>
        </w:rPr>
      </w:pPr>
    </w:p>
    <w:p w14:paraId="0334C9BC" w14:textId="77777777" w:rsidR="00FF48F2" w:rsidRPr="00FF48F2" w:rsidRDefault="00FF48F2" w:rsidP="00FF48F2">
      <w:pPr>
        <w:spacing w:line="240" w:lineRule="auto"/>
        <w:jc w:val="center"/>
        <w:rPr>
          <w:lang w:val="es-ES_tradnl"/>
        </w:rPr>
      </w:pPr>
      <w:r w:rsidRPr="00FF48F2">
        <w:rPr>
          <w:rFonts w:ascii="Verdana" w:hAnsi="Verdana"/>
          <w:color w:val="3A6168"/>
          <w:sz w:val="28"/>
          <w:lang w:val="es-ES_tradnl"/>
        </w:rPr>
        <w:t>(MATERIAL DE ESTUDIO)</w:t>
      </w:r>
    </w:p>
    <w:p w14:paraId="1B2BEC1E" w14:textId="77777777" w:rsidR="003222F1" w:rsidRDefault="003222F1">
      <w:pPr>
        <w:rPr>
          <w:lang w:val="es-ES_tradnl"/>
        </w:rPr>
      </w:pPr>
    </w:p>
    <w:p w14:paraId="7F0E04ED" w14:textId="77777777" w:rsidR="00FF48F2" w:rsidRPr="00C77EA2" w:rsidRDefault="00C77EA2" w:rsidP="00C77EA2">
      <w:pPr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C77EA2">
        <w:rPr>
          <w:rFonts w:ascii="Verdana" w:hAnsi="Verdana"/>
          <w:b/>
          <w:color w:val="3A6168"/>
          <w:sz w:val="28"/>
          <w:szCs w:val="28"/>
          <w:lang w:val="es-ES_tradnl"/>
        </w:rPr>
        <w:t>1.</w:t>
      </w:r>
      <w:r>
        <w:rPr>
          <w:rFonts w:ascii="Verdana" w:hAnsi="Verdana"/>
          <w:b/>
          <w:color w:val="3A6168"/>
          <w:sz w:val="28"/>
          <w:szCs w:val="28"/>
          <w:lang w:val="es-ES_tradnl"/>
        </w:rPr>
        <w:t xml:space="preserve"> Objetivo del material</w:t>
      </w:r>
      <w:r w:rsidR="00FF48F2" w:rsidRPr="00C77EA2">
        <w:rPr>
          <w:rFonts w:ascii="Verdana" w:hAnsi="Verdana"/>
          <w:b/>
          <w:color w:val="3A6168"/>
          <w:sz w:val="28"/>
          <w:szCs w:val="28"/>
          <w:lang w:val="es-ES_tradnl"/>
        </w:rPr>
        <w:t xml:space="preserve"> </w:t>
      </w:r>
    </w:p>
    <w:p w14:paraId="57DFFA9F" w14:textId="77777777" w:rsidR="00FF48F2" w:rsidRPr="0034208C" w:rsidRDefault="00FF48F2" w:rsidP="00FF48F2">
      <w:pPr>
        <w:ind w:left="567"/>
        <w:jc w:val="both"/>
        <w:rPr>
          <w:rFonts w:ascii="Verdana" w:hAnsi="Verdana"/>
          <w:color w:val="3A6168"/>
          <w:sz w:val="16"/>
          <w:szCs w:val="16"/>
          <w:lang w:val="es-ES_tradnl"/>
        </w:rPr>
      </w:pPr>
    </w:p>
    <w:p w14:paraId="469E8FC9" w14:textId="3BBBB30C" w:rsidR="00FF48F2" w:rsidRDefault="00413C1C" w:rsidP="00C77EA2">
      <w:pPr>
        <w:ind w:left="142"/>
        <w:jc w:val="both"/>
        <w:rPr>
          <w:rFonts w:ascii="Verdana" w:hAnsi="Verdana"/>
          <w:color w:val="3A6168"/>
          <w:sz w:val="24"/>
          <w:szCs w:val="24"/>
          <w:lang w:val="es-ES_tradnl"/>
        </w:rPr>
      </w:pPr>
      <w:r>
        <w:rPr>
          <w:rFonts w:ascii="Verdana" w:hAnsi="Verdana"/>
          <w:color w:val="3A6168"/>
          <w:sz w:val="24"/>
          <w:szCs w:val="24"/>
          <w:lang w:val="es-ES_tradnl"/>
        </w:rPr>
        <w:t xml:space="preserve">Practicar </w:t>
      </w:r>
      <w:r w:rsidR="0027039C">
        <w:rPr>
          <w:rFonts w:ascii="Verdana" w:hAnsi="Verdana"/>
          <w:color w:val="3A6168"/>
          <w:sz w:val="24"/>
          <w:szCs w:val="24"/>
          <w:lang w:val="es-ES_tradnl"/>
        </w:rPr>
        <w:t xml:space="preserve">lo aprendido en el saber básico </w:t>
      </w:r>
      <w:r w:rsidR="001C43E3">
        <w:rPr>
          <w:rFonts w:ascii="Verdana" w:hAnsi="Verdana"/>
          <w:color w:val="3A6168"/>
          <w:sz w:val="24"/>
          <w:szCs w:val="24"/>
          <w:lang w:val="es-ES_tradnl"/>
        </w:rPr>
        <w:t>T2</w:t>
      </w:r>
      <w:r w:rsidR="0027039C">
        <w:rPr>
          <w:rFonts w:ascii="Verdana" w:hAnsi="Verdana"/>
          <w:color w:val="3A6168"/>
          <w:sz w:val="24"/>
          <w:szCs w:val="24"/>
          <w:lang w:val="es-ES_tradnl"/>
        </w:rPr>
        <w:t>.</w:t>
      </w:r>
      <w:r w:rsidR="00B82077">
        <w:rPr>
          <w:rFonts w:ascii="Verdana" w:hAnsi="Verdana"/>
          <w:color w:val="3A6168"/>
          <w:sz w:val="24"/>
          <w:szCs w:val="24"/>
          <w:lang w:val="es-ES_tradnl"/>
        </w:rPr>
        <w:t xml:space="preserve"> </w:t>
      </w:r>
      <w:r w:rsidR="001C43E3">
        <w:rPr>
          <w:rFonts w:ascii="Verdana" w:hAnsi="Verdana"/>
          <w:color w:val="3A6168"/>
          <w:sz w:val="24"/>
          <w:szCs w:val="24"/>
          <w:lang w:val="es-ES_tradnl"/>
        </w:rPr>
        <w:t>Técnicas de tratamiento, organización y almacenamiento seguro de la información.</w:t>
      </w:r>
    </w:p>
    <w:p w14:paraId="4BFEECAF" w14:textId="77777777" w:rsidR="00FF48F2" w:rsidRPr="0034208C" w:rsidRDefault="00FF48F2" w:rsidP="00FF48F2">
      <w:pPr>
        <w:ind w:left="567"/>
        <w:jc w:val="both"/>
        <w:rPr>
          <w:rFonts w:ascii="Verdana" w:hAnsi="Verdana"/>
          <w:color w:val="3A6168"/>
          <w:sz w:val="16"/>
          <w:szCs w:val="16"/>
          <w:lang w:val="es-ES_tradnl"/>
        </w:rPr>
      </w:pPr>
    </w:p>
    <w:p w14:paraId="0DCAC72D" w14:textId="144616D5" w:rsidR="00FF48F2" w:rsidRPr="0034208C" w:rsidRDefault="00C77EA2" w:rsidP="0034208C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>
        <w:rPr>
          <w:rFonts w:ascii="Verdana" w:hAnsi="Verdana"/>
          <w:b/>
          <w:color w:val="3A6168"/>
          <w:sz w:val="28"/>
          <w:szCs w:val="28"/>
          <w:lang w:val="es-ES_tradnl"/>
        </w:rPr>
        <w:t>2</w:t>
      </w:r>
      <w:r w:rsidR="0034208C" w:rsidRPr="0034208C">
        <w:rPr>
          <w:rFonts w:ascii="Verdana" w:hAnsi="Verdana"/>
          <w:b/>
          <w:color w:val="3A6168"/>
          <w:sz w:val="28"/>
          <w:szCs w:val="28"/>
          <w:lang w:val="es-ES_tradnl"/>
        </w:rPr>
        <w:t>.</w:t>
      </w:r>
      <w:r w:rsidR="0034208C">
        <w:rPr>
          <w:rFonts w:ascii="Verdana" w:hAnsi="Verdana"/>
          <w:b/>
          <w:color w:val="3A6168"/>
          <w:sz w:val="28"/>
          <w:szCs w:val="28"/>
          <w:lang w:val="es-ES_tradnl"/>
        </w:rPr>
        <w:t xml:space="preserve"> </w:t>
      </w:r>
      <w:r w:rsidR="00B24B9F">
        <w:rPr>
          <w:rFonts w:ascii="Verdana" w:hAnsi="Verdana"/>
          <w:b/>
          <w:color w:val="3A6168"/>
          <w:sz w:val="28"/>
          <w:szCs w:val="28"/>
          <w:lang w:val="es-ES_tradnl"/>
        </w:rPr>
        <w:t>ACTIVIDADES</w:t>
      </w:r>
    </w:p>
    <w:p w14:paraId="251E46DA" w14:textId="77777777" w:rsidR="001C43E3" w:rsidRPr="001C43E3" w:rsidRDefault="001C43E3" w:rsidP="001C43E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1C43E3">
        <w:rPr>
          <w:rFonts w:ascii="Verdana" w:hAnsi="Verdana"/>
          <w:b/>
          <w:color w:val="3A6168"/>
          <w:sz w:val="28"/>
          <w:szCs w:val="28"/>
          <w:lang w:val="es-ES_tradnl"/>
        </w:rPr>
        <w:t>Actividad 1: El Inventario Digital y el "Tetris" de Datos</w:t>
      </w:r>
    </w:p>
    <w:p w14:paraId="1590DAE7" w14:textId="77777777" w:rsidR="001C43E3" w:rsidRPr="001C43E3" w:rsidRDefault="001C43E3" w:rsidP="001C43E3">
      <w:p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>No basta con saber la teoría; hay que aplicarla a situaciones de gestión real. Resuelve este caso complejo utilizando la Escalera de Unidades.</w:t>
      </w:r>
    </w:p>
    <w:p w14:paraId="712A7F9B" w14:textId="77777777" w:rsidR="001C43E3" w:rsidRPr="001C43E3" w:rsidRDefault="001C43E3" w:rsidP="001C43E3">
      <w:p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Situación: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 xml:space="preserve"> Trabajas en una oficina y tienes una memoria USB de </w:t>
      </w: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16 GB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 xml:space="preserve">. Actualmente, el pendrive tiene ocupados </w:t>
      </w: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10 GB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 xml:space="preserve"> con copias de seguridad antiguas. Tu jefe te pide que guardes el siguiente material urgente:</w:t>
      </w:r>
    </w:p>
    <w:p w14:paraId="066E61E6" w14:textId="77777777" w:rsidR="001C43E3" w:rsidRPr="001C43E3" w:rsidRDefault="001C43E3" w:rsidP="001C43E3">
      <w:pPr>
        <w:numPr>
          <w:ilvl w:val="0"/>
          <w:numId w:val="32"/>
        </w:num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Carpeta A: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 xml:space="preserve"> 250 fotografías de alta resolución (cada foto ocupa </w:t>
      </w: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4 MB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>).</w:t>
      </w:r>
    </w:p>
    <w:p w14:paraId="53AE64BC" w14:textId="77777777" w:rsidR="001C43E3" w:rsidRPr="001C43E3" w:rsidRDefault="001C43E3" w:rsidP="001C43E3">
      <w:pPr>
        <w:numPr>
          <w:ilvl w:val="0"/>
          <w:numId w:val="32"/>
        </w:num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Carpeta B: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 xml:space="preserve"> Un vídeo corporativo que ocupa </w:t>
      </w: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2,5 GB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>.</w:t>
      </w:r>
    </w:p>
    <w:p w14:paraId="645B5244" w14:textId="77777777" w:rsidR="001C43E3" w:rsidRPr="001C43E3" w:rsidRDefault="001C43E3" w:rsidP="001C43E3">
      <w:pPr>
        <w:numPr>
          <w:ilvl w:val="0"/>
          <w:numId w:val="32"/>
        </w:num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Carpeta C: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 xml:space="preserve"> 10 informes técnicos en PDF (cada uno ocupa </w:t>
      </w: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500 KB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>).</w:t>
      </w:r>
    </w:p>
    <w:p w14:paraId="1E6FEFF8" w14:textId="77777777" w:rsidR="001C43E3" w:rsidRPr="001C43E3" w:rsidRDefault="001C43E3" w:rsidP="001C43E3">
      <w:p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Preguntas a resolver:</w:t>
      </w:r>
    </w:p>
    <w:p w14:paraId="4755BAD6" w14:textId="77777777" w:rsidR="001C43E3" w:rsidRPr="001C43E3" w:rsidRDefault="001C43E3" w:rsidP="001C43E3">
      <w:pPr>
        <w:numPr>
          <w:ilvl w:val="0"/>
          <w:numId w:val="33"/>
        </w:num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Cálculo de la Carpeta A: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 xml:space="preserve"> ¿Cuántos MB ocupa la carpeta de fotos en total? Pasa el resultado final a GB.</w:t>
      </w:r>
    </w:p>
    <w:p w14:paraId="3EED70FE" w14:textId="77777777" w:rsidR="001C43E3" w:rsidRPr="001C43E3" w:rsidRDefault="001C43E3" w:rsidP="001C43E3">
      <w:pPr>
        <w:numPr>
          <w:ilvl w:val="0"/>
          <w:numId w:val="33"/>
        </w:num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lastRenderedPageBreak/>
        <w:t>Cálculo de la Carpeta C: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 xml:space="preserve"> ¿Cuántos KB ocupan los informes? ¿Llegan a sumar siquiera 1 MB?</w:t>
      </w:r>
    </w:p>
    <w:p w14:paraId="3614A487" w14:textId="77777777" w:rsidR="001C43E3" w:rsidRPr="001C43E3" w:rsidRDefault="001C43E3" w:rsidP="001C43E3">
      <w:pPr>
        <w:numPr>
          <w:ilvl w:val="0"/>
          <w:numId w:val="33"/>
        </w:num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Análisis de espacio: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 xml:space="preserve"> Suma el peso de las tres carpetas (A+B+C) en </w:t>
      </w: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GB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>.</w:t>
      </w:r>
    </w:p>
    <w:p w14:paraId="50F8AA3B" w14:textId="77777777" w:rsidR="001C43E3" w:rsidRPr="001C43E3" w:rsidRDefault="001C43E3" w:rsidP="001C43E3">
      <w:pPr>
        <w:numPr>
          <w:ilvl w:val="0"/>
          <w:numId w:val="33"/>
        </w:num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  <w:r w:rsidRPr="001C43E3">
        <w:rPr>
          <w:rFonts w:ascii="Verdana" w:hAnsi="Verdana"/>
          <w:b/>
          <w:bCs/>
          <w:color w:val="3A6168"/>
          <w:sz w:val="24"/>
          <w:szCs w:val="24"/>
          <w:lang w:val="es-ES"/>
        </w:rPr>
        <w:t>El veredicto:</w:t>
      </w:r>
      <w:r w:rsidRPr="001C43E3">
        <w:rPr>
          <w:rFonts w:ascii="Verdana" w:hAnsi="Verdana"/>
          <w:bCs/>
          <w:color w:val="3A6168"/>
          <w:sz w:val="24"/>
          <w:szCs w:val="24"/>
          <w:lang w:val="es-ES"/>
        </w:rPr>
        <w:t xml:space="preserve"> ¿Caben en el espacio libre de tu USB? Si no caben, ¿qué elemento borrarías o qué estrategia de la "nube" propondrías para salvar la situación?</w:t>
      </w:r>
    </w:p>
    <w:p w14:paraId="3A1D066B" w14:textId="77777777" w:rsidR="00B24B9F" w:rsidRDefault="00B24B9F" w:rsidP="00B24B9F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</w:p>
    <w:p w14:paraId="02D1EBDD" w14:textId="6A3164D3" w:rsidR="000E3870" w:rsidRPr="000E3870" w:rsidRDefault="00B24B9F" w:rsidP="000E3870">
      <w:pPr>
        <w:jc w:val="both"/>
        <w:rPr>
          <w:rFonts w:ascii="Verdana" w:hAnsi="Verdana"/>
          <w:b/>
          <w:color w:val="3A6168"/>
          <w:sz w:val="28"/>
          <w:szCs w:val="28"/>
          <w:lang w:val="es-ES"/>
        </w:rPr>
      </w:pPr>
      <w:r w:rsidRPr="00B24B9F">
        <w:rPr>
          <w:rFonts w:ascii="Verdana" w:hAnsi="Verdana"/>
          <w:b/>
          <w:color w:val="3A6168"/>
          <w:sz w:val="28"/>
          <w:szCs w:val="28"/>
          <w:lang w:val="es-ES_tradnl"/>
        </w:rPr>
        <w:t xml:space="preserve">Actividad 2: </w:t>
      </w:r>
      <w:r w:rsidR="000E3870" w:rsidRPr="000E3870">
        <w:rPr>
          <w:rFonts w:ascii="Verdana" w:hAnsi="Verdana"/>
          <w:b/>
          <w:bCs/>
          <w:color w:val="3A6168"/>
          <w:sz w:val="28"/>
          <w:szCs w:val="28"/>
          <w:lang w:val="es-ES"/>
        </w:rPr>
        <w:t>Auditoría de Archivos y Buenas Prácticas</w:t>
      </w:r>
    </w:p>
    <w:p w14:paraId="5FA1CC14" w14:textId="05520FF9" w:rsidR="000E3870" w:rsidRPr="000E3870" w:rsidRDefault="000E3870" w:rsidP="00B24B9F">
      <w:p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  <w:r w:rsidRPr="000E3870">
        <w:rPr>
          <w:rFonts w:ascii="Verdana" w:hAnsi="Verdana"/>
          <w:bCs/>
          <w:color w:val="3A6168"/>
          <w:sz w:val="24"/>
          <w:szCs w:val="24"/>
          <w:lang w:val="es-ES"/>
        </w:rPr>
        <w:t>Un compañero te envía una carpeta comprimida con el nombre Cosas_Importantes.zip. Al abrirla, encuentras este caos de archivos. Tu tarea es reorganizarlos siguiendo las normas de nomenclatura y extensiones.</w:t>
      </w:r>
    </w:p>
    <w:p w14:paraId="2E33F639" w14:textId="383B6E3E" w:rsidR="00411CFE" w:rsidRPr="00411CFE" w:rsidRDefault="00411CFE" w:rsidP="00411CFE">
      <w:p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873"/>
        <w:gridCol w:w="3492"/>
        <w:gridCol w:w="2809"/>
      </w:tblGrid>
      <w:tr w:rsidR="00411CFE" w:rsidRPr="001C43E3" w14:paraId="1E26703C" w14:textId="77777777" w:rsidTr="00A04590">
        <w:tc>
          <w:tcPr>
            <w:tcW w:w="3114" w:type="dxa"/>
          </w:tcPr>
          <w:p w14:paraId="03CD39F9" w14:textId="40C1D304" w:rsidR="00411CFE" w:rsidRDefault="000E3870" w:rsidP="00A04590">
            <w:pPr>
              <w:spacing w:before="120" w:after="120"/>
              <w:jc w:val="center"/>
              <w:rPr>
                <w:rFonts w:ascii="Verdana" w:hAnsi="Verdana"/>
                <w:b/>
                <w:color w:val="3A6168"/>
                <w:sz w:val="24"/>
                <w:szCs w:val="24"/>
                <w:lang w:val="es-ES_tradnl"/>
              </w:rPr>
            </w:pPr>
            <w:r>
              <w:rPr>
                <w:rFonts w:ascii="Verdana" w:hAnsi="Verdana"/>
                <w:b/>
                <w:color w:val="3A6168"/>
                <w:sz w:val="24"/>
                <w:szCs w:val="24"/>
                <w:lang w:val="es-ES_tradnl"/>
              </w:rPr>
              <w:t>Nombre actual del archivo</w:t>
            </w:r>
          </w:p>
        </w:tc>
        <w:tc>
          <w:tcPr>
            <w:tcW w:w="3969" w:type="dxa"/>
          </w:tcPr>
          <w:p w14:paraId="7335AAD8" w14:textId="630AD7CE" w:rsidR="00411CFE" w:rsidRPr="000E3870" w:rsidRDefault="000E3870" w:rsidP="00A04590">
            <w:pPr>
              <w:spacing w:before="120" w:after="120"/>
              <w:jc w:val="center"/>
              <w:rPr>
                <w:rFonts w:ascii="Verdana" w:hAnsi="Verdana"/>
                <w:b/>
                <w:color w:val="3A6168"/>
                <w:sz w:val="24"/>
                <w:szCs w:val="24"/>
                <w:lang w:val="es-ES"/>
              </w:rPr>
            </w:pPr>
            <w:r w:rsidRPr="000E3870">
              <w:rPr>
                <w:rFonts w:ascii="Verdana" w:hAnsi="Verdana"/>
                <w:b/>
                <w:color w:val="3A6168"/>
                <w:sz w:val="24"/>
                <w:szCs w:val="24"/>
                <w:lang w:val="es-ES"/>
              </w:rPr>
              <w:t>¿Qué crees que es? (Según extensión)</w:t>
            </w:r>
          </w:p>
        </w:tc>
        <w:tc>
          <w:tcPr>
            <w:tcW w:w="3091" w:type="dxa"/>
          </w:tcPr>
          <w:p w14:paraId="6CE812CF" w14:textId="7976526E" w:rsidR="00411CFE" w:rsidRDefault="000E3870" w:rsidP="00A04590">
            <w:pPr>
              <w:spacing w:before="120" w:after="120"/>
              <w:jc w:val="center"/>
              <w:rPr>
                <w:rFonts w:ascii="Verdana" w:hAnsi="Verdana"/>
                <w:b/>
                <w:color w:val="3A6168"/>
                <w:sz w:val="24"/>
                <w:szCs w:val="24"/>
                <w:lang w:val="es-ES_tradnl"/>
              </w:rPr>
            </w:pPr>
            <w:proofErr w:type="spellStart"/>
            <w:r w:rsidRPr="000E3870">
              <w:rPr>
                <w:rFonts w:ascii="Verdana" w:hAnsi="Verdana"/>
                <w:b/>
                <w:color w:val="3A6168"/>
                <w:sz w:val="24"/>
                <w:szCs w:val="24"/>
              </w:rPr>
              <w:t>Propuesta</w:t>
            </w:r>
            <w:proofErr w:type="spellEnd"/>
            <w:r w:rsidRPr="000E3870">
              <w:rPr>
                <w:rFonts w:ascii="Verdana" w:hAnsi="Verdana"/>
                <w:b/>
                <w:color w:val="3A6168"/>
                <w:sz w:val="24"/>
                <w:szCs w:val="24"/>
              </w:rPr>
              <w:t xml:space="preserve"> de </w:t>
            </w:r>
            <w:proofErr w:type="spellStart"/>
            <w:r w:rsidRPr="000E3870">
              <w:rPr>
                <w:rFonts w:ascii="Verdana" w:hAnsi="Verdana"/>
                <w:b/>
                <w:color w:val="3A6168"/>
                <w:sz w:val="24"/>
                <w:szCs w:val="24"/>
              </w:rPr>
              <w:t>nombre</w:t>
            </w:r>
            <w:proofErr w:type="spellEnd"/>
            <w:r w:rsidRPr="000E3870">
              <w:rPr>
                <w:rFonts w:ascii="Verdana" w:hAnsi="Verdana"/>
                <w:b/>
                <w:color w:val="3A6168"/>
                <w:sz w:val="24"/>
                <w:szCs w:val="24"/>
              </w:rPr>
              <w:t xml:space="preserve"> </w:t>
            </w:r>
            <w:proofErr w:type="spellStart"/>
            <w:r w:rsidRPr="000E3870">
              <w:rPr>
                <w:rFonts w:ascii="Verdana" w:hAnsi="Verdana"/>
                <w:b/>
                <w:color w:val="3A6168"/>
                <w:sz w:val="24"/>
                <w:szCs w:val="24"/>
              </w:rPr>
              <w:t>profesional</w:t>
            </w:r>
            <w:proofErr w:type="spellEnd"/>
          </w:p>
        </w:tc>
      </w:tr>
      <w:tr w:rsidR="00411CFE" w:rsidRPr="001C43E3" w14:paraId="47D0297D" w14:textId="77777777" w:rsidTr="00A04590">
        <w:tc>
          <w:tcPr>
            <w:tcW w:w="3114" w:type="dxa"/>
          </w:tcPr>
          <w:p w14:paraId="43AC69F7" w14:textId="0C1CBF93" w:rsidR="00411CFE" w:rsidRPr="000E3870" w:rsidRDefault="000E3870" w:rsidP="00411CFE">
            <w:pPr>
              <w:spacing w:before="240" w:after="240"/>
              <w:jc w:val="both"/>
              <w:rPr>
                <w:rFonts w:ascii="Verdana" w:hAnsi="Verdana"/>
                <w:bCs/>
                <w:i/>
                <w:iCs/>
                <w:color w:val="3A6168"/>
                <w:lang w:val="es-ES"/>
              </w:rPr>
            </w:pPr>
            <w:r w:rsidRPr="000E3870">
              <w:rPr>
                <w:rFonts w:ascii="Verdana" w:hAnsi="Verdana"/>
                <w:color w:val="3A6168"/>
                <w:sz w:val="24"/>
                <w:szCs w:val="24"/>
                <w:lang w:val="es-ES"/>
              </w:rPr>
              <w:t>foto_vacaciones_final_ok.png</w:t>
            </w:r>
          </w:p>
        </w:tc>
        <w:tc>
          <w:tcPr>
            <w:tcW w:w="3969" w:type="dxa"/>
          </w:tcPr>
          <w:p w14:paraId="4869FD19" w14:textId="7C985412" w:rsidR="00411CFE" w:rsidRPr="00990C2D" w:rsidRDefault="00411CFE" w:rsidP="00411CFE">
            <w:pPr>
              <w:spacing w:before="240" w:after="240"/>
              <w:jc w:val="both"/>
              <w:rPr>
                <w:rFonts w:ascii="Verdana" w:hAnsi="Verdana"/>
                <w:bCs/>
                <w:i/>
                <w:iCs/>
                <w:color w:val="3A6168"/>
                <w:lang w:val="es-ES"/>
              </w:rPr>
            </w:pPr>
          </w:p>
        </w:tc>
        <w:tc>
          <w:tcPr>
            <w:tcW w:w="3091" w:type="dxa"/>
          </w:tcPr>
          <w:p w14:paraId="251F9627" w14:textId="6BE2F32F" w:rsidR="00411CFE" w:rsidRPr="00990C2D" w:rsidRDefault="00411CFE" w:rsidP="00411CFE">
            <w:pPr>
              <w:spacing w:before="240" w:after="240"/>
              <w:jc w:val="both"/>
              <w:rPr>
                <w:rFonts w:ascii="Verdana" w:hAnsi="Verdana"/>
                <w:bCs/>
                <w:i/>
                <w:iCs/>
                <w:color w:val="3A6168"/>
                <w:lang w:val="es-ES"/>
              </w:rPr>
            </w:pPr>
          </w:p>
        </w:tc>
      </w:tr>
      <w:tr w:rsidR="00411CFE" w:rsidRPr="001C43E3" w14:paraId="75331D3A" w14:textId="77777777" w:rsidTr="00A04590">
        <w:tc>
          <w:tcPr>
            <w:tcW w:w="3114" w:type="dxa"/>
          </w:tcPr>
          <w:p w14:paraId="17D479A7" w14:textId="4E33ECEF" w:rsidR="00411CFE" w:rsidRPr="00411CFE" w:rsidRDefault="000E3870" w:rsidP="00A04590">
            <w:pPr>
              <w:spacing w:before="240" w:after="240"/>
              <w:jc w:val="both"/>
              <w:rPr>
                <w:rFonts w:ascii="Verdana" w:hAnsi="Verdana"/>
                <w:color w:val="3A6168"/>
                <w:sz w:val="24"/>
                <w:szCs w:val="24"/>
                <w:lang w:val="es-ES"/>
              </w:rPr>
            </w:pPr>
            <w:r w:rsidRPr="000E3870">
              <w:rPr>
                <w:rFonts w:ascii="Verdana" w:hAnsi="Verdana"/>
                <w:color w:val="3A6168"/>
                <w:sz w:val="24"/>
                <w:szCs w:val="24"/>
              </w:rPr>
              <w:t>listado-precios-2026-v2.pdf</w:t>
            </w:r>
          </w:p>
        </w:tc>
        <w:tc>
          <w:tcPr>
            <w:tcW w:w="3969" w:type="dxa"/>
          </w:tcPr>
          <w:p w14:paraId="4D4BBBF5" w14:textId="77777777" w:rsidR="00411CFE" w:rsidRPr="0047445C" w:rsidRDefault="00411CFE" w:rsidP="00A04590">
            <w:pPr>
              <w:spacing w:before="240" w:after="240"/>
              <w:jc w:val="both"/>
              <w:rPr>
                <w:rFonts w:ascii="Verdana" w:hAnsi="Verdana"/>
                <w:color w:val="3A6168"/>
                <w:sz w:val="24"/>
                <w:szCs w:val="24"/>
                <w:lang w:val="es-ES_tradnl"/>
              </w:rPr>
            </w:pPr>
          </w:p>
        </w:tc>
        <w:tc>
          <w:tcPr>
            <w:tcW w:w="3091" w:type="dxa"/>
          </w:tcPr>
          <w:p w14:paraId="6D7679FF" w14:textId="77777777" w:rsidR="00411CFE" w:rsidRPr="0047445C" w:rsidRDefault="00411CFE" w:rsidP="00A04590">
            <w:pPr>
              <w:spacing w:before="240" w:after="240"/>
              <w:jc w:val="both"/>
              <w:rPr>
                <w:rFonts w:ascii="Verdana" w:hAnsi="Verdana"/>
                <w:color w:val="3A6168"/>
                <w:sz w:val="24"/>
                <w:szCs w:val="24"/>
                <w:lang w:val="es-ES_tradnl"/>
              </w:rPr>
            </w:pPr>
          </w:p>
        </w:tc>
      </w:tr>
      <w:tr w:rsidR="00411CFE" w:rsidRPr="001C43E3" w14:paraId="55E0F729" w14:textId="77777777" w:rsidTr="00A04590">
        <w:tc>
          <w:tcPr>
            <w:tcW w:w="3114" w:type="dxa"/>
          </w:tcPr>
          <w:p w14:paraId="44F521FF" w14:textId="7B18E72E" w:rsidR="00411CFE" w:rsidRPr="00411CFE" w:rsidRDefault="000E3870" w:rsidP="00A04590">
            <w:pPr>
              <w:spacing w:before="240" w:after="240"/>
              <w:jc w:val="both"/>
              <w:rPr>
                <w:rFonts w:ascii="Verdana" w:hAnsi="Verdana"/>
                <w:color w:val="3A6168"/>
                <w:sz w:val="24"/>
                <w:szCs w:val="24"/>
                <w:lang w:val="es-ES"/>
              </w:rPr>
            </w:pPr>
            <w:r w:rsidRPr="000E3870">
              <w:rPr>
                <w:rFonts w:ascii="Verdana" w:hAnsi="Verdana"/>
                <w:color w:val="3A6168"/>
                <w:sz w:val="24"/>
                <w:szCs w:val="24"/>
              </w:rPr>
              <w:t>grabacion_reunion_lunes.mp4</w:t>
            </w:r>
          </w:p>
        </w:tc>
        <w:tc>
          <w:tcPr>
            <w:tcW w:w="3969" w:type="dxa"/>
          </w:tcPr>
          <w:p w14:paraId="0B260B15" w14:textId="77777777" w:rsidR="00411CFE" w:rsidRPr="0047445C" w:rsidRDefault="00411CFE" w:rsidP="00A04590">
            <w:pPr>
              <w:spacing w:before="240" w:after="240"/>
              <w:jc w:val="both"/>
              <w:rPr>
                <w:rFonts w:ascii="Verdana" w:hAnsi="Verdana"/>
                <w:color w:val="3A6168"/>
                <w:sz w:val="24"/>
                <w:szCs w:val="24"/>
                <w:lang w:val="es-ES_tradnl"/>
              </w:rPr>
            </w:pPr>
          </w:p>
        </w:tc>
        <w:tc>
          <w:tcPr>
            <w:tcW w:w="3091" w:type="dxa"/>
          </w:tcPr>
          <w:p w14:paraId="4D83D721" w14:textId="77777777" w:rsidR="00411CFE" w:rsidRPr="0047445C" w:rsidRDefault="00411CFE" w:rsidP="00A04590">
            <w:pPr>
              <w:spacing w:before="240" w:after="240"/>
              <w:jc w:val="both"/>
              <w:rPr>
                <w:rFonts w:ascii="Verdana" w:hAnsi="Verdana"/>
                <w:color w:val="3A6168"/>
                <w:sz w:val="24"/>
                <w:szCs w:val="24"/>
                <w:lang w:val="es-ES_tradnl"/>
              </w:rPr>
            </w:pPr>
          </w:p>
        </w:tc>
      </w:tr>
      <w:tr w:rsidR="00411CFE" w:rsidRPr="001C43E3" w14:paraId="03477439" w14:textId="77777777" w:rsidTr="00A04590">
        <w:tc>
          <w:tcPr>
            <w:tcW w:w="3114" w:type="dxa"/>
          </w:tcPr>
          <w:p w14:paraId="3276C87F" w14:textId="25494C93" w:rsidR="00411CFE" w:rsidRPr="00411CFE" w:rsidRDefault="000E3870" w:rsidP="00A04590">
            <w:pPr>
              <w:spacing w:before="240" w:after="240"/>
              <w:jc w:val="both"/>
              <w:rPr>
                <w:rFonts w:ascii="Verdana" w:hAnsi="Verdana"/>
                <w:color w:val="3A6168"/>
                <w:sz w:val="24"/>
                <w:szCs w:val="24"/>
                <w:lang w:val="es-ES"/>
              </w:rPr>
            </w:pPr>
            <w:proofErr w:type="spellStart"/>
            <w:r w:rsidRPr="000E3870">
              <w:rPr>
                <w:rFonts w:ascii="Verdana" w:hAnsi="Verdana"/>
                <w:color w:val="3A6168"/>
                <w:sz w:val="24"/>
                <w:szCs w:val="24"/>
              </w:rPr>
              <w:t>borrador_tarea_ciencias.odt</w:t>
            </w:r>
            <w:proofErr w:type="spellEnd"/>
          </w:p>
        </w:tc>
        <w:tc>
          <w:tcPr>
            <w:tcW w:w="3969" w:type="dxa"/>
          </w:tcPr>
          <w:p w14:paraId="11F6797F" w14:textId="77777777" w:rsidR="00411CFE" w:rsidRPr="0047445C" w:rsidRDefault="00411CFE" w:rsidP="00A04590">
            <w:pPr>
              <w:spacing w:before="240" w:after="240"/>
              <w:jc w:val="both"/>
              <w:rPr>
                <w:rFonts w:ascii="Verdana" w:hAnsi="Verdana"/>
                <w:color w:val="3A6168"/>
                <w:sz w:val="24"/>
                <w:szCs w:val="24"/>
                <w:lang w:val="es-ES_tradnl"/>
              </w:rPr>
            </w:pPr>
          </w:p>
        </w:tc>
        <w:tc>
          <w:tcPr>
            <w:tcW w:w="3091" w:type="dxa"/>
          </w:tcPr>
          <w:p w14:paraId="379FA9F2" w14:textId="77777777" w:rsidR="00411CFE" w:rsidRPr="0047445C" w:rsidRDefault="00411CFE" w:rsidP="00A04590">
            <w:pPr>
              <w:spacing w:before="240" w:after="240"/>
              <w:jc w:val="both"/>
              <w:rPr>
                <w:rFonts w:ascii="Verdana" w:hAnsi="Verdana"/>
                <w:color w:val="3A6168"/>
                <w:sz w:val="24"/>
                <w:szCs w:val="24"/>
                <w:lang w:val="es-ES_tradnl"/>
              </w:rPr>
            </w:pPr>
          </w:p>
        </w:tc>
      </w:tr>
    </w:tbl>
    <w:p w14:paraId="4BC04ABE" w14:textId="77777777" w:rsidR="00B24B9F" w:rsidRDefault="00B24B9F" w:rsidP="00B24B9F">
      <w:pPr>
        <w:jc w:val="both"/>
        <w:rPr>
          <w:rFonts w:ascii="Verdana" w:hAnsi="Verdana"/>
          <w:bCs/>
          <w:color w:val="3A6168"/>
          <w:sz w:val="24"/>
          <w:szCs w:val="24"/>
          <w:lang w:val="es-ES"/>
        </w:rPr>
      </w:pPr>
    </w:p>
    <w:p w14:paraId="58A179BA" w14:textId="6978F266" w:rsidR="00990C2D" w:rsidRDefault="000E3870" w:rsidP="00B24B9F">
      <w:pPr>
        <w:jc w:val="both"/>
        <w:rPr>
          <w:rFonts w:ascii="Verdana" w:hAnsi="Verdana"/>
          <w:b/>
          <w:color w:val="3A6168"/>
          <w:sz w:val="24"/>
          <w:szCs w:val="24"/>
          <w:lang w:val="es-ES"/>
        </w:rPr>
      </w:pPr>
      <w:r w:rsidRPr="000E3870">
        <w:rPr>
          <w:rFonts w:ascii="Verdana" w:hAnsi="Verdana"/>
          <w:b/>
          <w:bCs/>
          <w:color w:val="3A6168"/>
          <w:sz w:val="24"/>
          <w:szCs w:val="24"/>
          <w:lang w:val="es-ES"/>
        </w:rPr>
        <w:t>Pregunta de reflexión:</w:t>
      </w:r>
      <w:r w:rsidRPr="000E3870">
        <w:rPr>
          <w:rFonts w:ascii="Verdana" w:hAnsi="Verdana"/>
          <w:bCs/>
          <w:color w:val="3A6168"/>
          <w:sz w:val="24"/>
          <w:szCs w:val="24"/>
          <w:lang w:val="es-ES"/>
        </w:rPr>
        <w:t xml:space="preserve"> Explica por qué es peligroso para la seguridad del ordenador abrir un archivo con extensión .exe o .bat que te llegue por correo de un desconocido, aunque el nombre parezca inofensivo</w:t>
      </w:r>
      <w:r>
        <w:rPr>
          <w:rFonts w:ascii="Verdana" w:hAnsi="Verdana"/>
          <w:b/>
          <w:color w:val="3A6168"/>
          <w:sz w:val="24"/>
          <w:szCs w:val="24"/>
          <w:lang w:val="es-ES"/>
        </w:rPr>
        <w:t>.</w:t>
      </w:r>
    </w:p>
    <w:p w14:paraId="40D88407" w14:textId="77777777" w:rsidR="00E4637A" w:rsidRDefault="00E4637A" w:rsidP="000E3874">
      <w:pPr>
        <w:jc w:val="both"/>
        <w:rPr>
          <w:rFonts w:ascii="Verdana" w:hAnsi="Verdana"/>
          <w:b/>
          <w:color w:val="3A6168"/>
          <w:sz w:val="24"/>
          <w:szCs w:val="24"/>
          <w:lang w:val="es-ES_tradnl"/>
        </w:rPr>
      </w:pPr>
    </w:p>
    <w:sectPr w:rsidR="00E4637A" w:rsidSect="00FF48F2">
      <w:headerReference w:type="default" r:id="rId8"/>
      <w:footerReference w:type="default" r:id="rId9"/>
      <w:pgSz w:w="12240" w:h="15840"/>
      <w:pgMar w:top="2083" w:right="616" w:bottom="1440" w:left="1440" w:header="42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A241C5" w14:textId="77777777" w:rsidR="00A231C6" w:rsidRDefault="00A231C6">
      <w:pPr>
        <w:spacing w:after="0" w:line="240" w:lineRule="auto"/>
      </w:pPr>
      <w:r>
        <w:separator/>
      </w:r>
    </w:p>
  </w:endnote>
  <w:endnote w:type="continuationSeparator" w:id="0">
    <w:p w14:paraId="4C9BBA61" w14:textId="77777777" w:rsidR="00A231C6" w:rsidRDefault="00A231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BF180" w14:textId="5B6B4C33" w:rsidR="0032264F" w:rsidRDefault="000D0526">
    <w:pPr>
      <w:pStyle w:val="Piedepgina"/>
    </w:pPr>
    <w:r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72AE280F" wp14:editId="1E43CDCC">
              <wp:simplePos x="0" y="0"/>
              <wp:positionH relativeFrom="column">
                <wp:posOffset>-895350</wp:posOffset>
              </wp:positionH>
              <wp:positionV relativeFrom="paragraph">
                <wp:posOffset>31750</wp:posOffset>
              </wp:positionV>
              <wp:extent cx="7724775" cy="0"/>
              <wp:effectExtent l="0" t="19050" r="28575" b="19050"/>
              <wp:wrapNone/>
              <wp:docPr id="79" name="Conector recto 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F88D53D" id="Conector recto 79" o:spid="_x0000_s1026" style="position:absolute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2.5pt" to="537.7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+448wEAADkEAAAOAAAAZHJzL2Uyb0RvYy54bWysU8lu2zAQvRfoPxC815KNOnIFyzk4SC9d&#10;jKbtnaaGNgFuIBnL/vsOSVlNmlxa9EJptjfzHofr27NW5AQ+SGs6Op/VlIDhtpfm0NEf3+/frSgJ&#10;kZmeKWugoxcI9Hbz9s16cC0s7NGqHjxBEBPawXX0GKNrqyrwI2gWZtaBwaCwXrOIpj9UvWcDomtV&#10;Ler6phqs7523HEJA710J0k3GFwJ4/CpEgEhUR3G2mE+fz306q82atQfP3FHycQz2D1NoJg02naDu&#10;WGTk0csXUFpyb4MVccatrqwQkkPmgGzm9R9sHo7MQeaC4gQ3yRT+Hyz/ctp5IvuONh8oMUzjHW3x&#10;pni0nvj0IRhAlQYXWkzemp0freB2PlE+C6+JUNL9xAXIIiAtcs4aXyaN4RwJR2fTLN43zZISfo1V&#10;BSJBOR/iR7CapJ+OKmkSfday06cQsS2mXlOSWxkydHSxWiJesoNVsr+XSmUjrRBslScnhpe/P5TZ&#10;1KP+bPviWy3rOq8A4uaNS+m5yxMkjCmDziRAoZz/4kVBmeEbCBQQqZUGE1DpwTgHE2+ShBkJs1OZ&#10;wCmnwrpM/3zg54VjfiqFvNZ/UzxV5M7WxKlYS2P9a93jeT6OLEr+VYHCO0mwt/0lL0OWBvczMxzf&#10;UnoAT+1c/vvFb34BAAD//wMAUEsDBBQABgAIAAAAIQBsk9To3QAAAAkBAAAPAAAAZHJzL2Rvd25y&#10;ZXYueG1sTI9Bb8IwDIXvk/gPkZF2g7SIsq00RRXSrpNGd+FmGtN2a5yqSaHj1y/ssp0s+z09fy/b&#10;TaYTFxpca1lBvIxAEFdWt1wr+ChfF88gnEfW2FkmBd/kYJfPHjJMtb3yO10OvhYhhF2KChrv+1RK&#10;VzVk0C1tTxy0sx0M+rAOtdQDXkO46eQqijbSYMvhQ4M97Ruqvg6jUXDrS/d2TF7izdH5z2IsbuMa&#10;S6Ue51OxBeFp8n9muOMHdMgD08mOrJ3oFCzidRzKeAVJGHdD9JQkIE6/B5ln8n+D/AcAAP//AwBQ&#10;SwECLQAUAAYACAAAACEAtoM4kv4AAADhAQAAEwAAAAAAAAAAAAAAAAAAAAAAW0NvbnRlbnRfVHlw&#10;ZXNdLnhtbFBLAQItABQABgAIAAAAIQA4/SH/1gAAAJQBAAALAAAAAAAAAAAAAAAAAC8BAABfcmVs&#10;cy8ucmVsc1BLAQItABQABgAIAAAAIQCJt+448wEAADkEAAAOAAAAAAAAAAAAAAAAAC4CAABkcnMv&#10;ZTJvRG9jLnhtbFBLAQItABQABgAIAAAAIQBsk9To3QAAAAkBAAAPAAAAAAAAAAAAAAAAAE0EAABk&#10;cnMvZG93bnJldi54bWxQSwUGAAAAAAQABADzAAAAVwUAAAAA&#10;" strokecolor="#d8d8d8 [2732]" strokeweight="2.25pt"/>
          </w:pict>
        </mc:Fallback>
      </mc:AlternateContent>
    </w:r>
  </w:p>
  <w:tbl>
    <w:tblPr>
      <w:tblW w:w="0" w:type="auto"/>
      <w:tblInd w:w="-743" w:type="dxa"/>
      <w:tblLook w:val="04A0" w:firstRow="1" w:lastRow="0" w:firstColumn="1" w:lastColumn="0" w:noHBand="0" w:noVBand="1"/>
    </w:tblPr>
    <w:tblGrid>
      <w:gridCol w:w="4253"/>
      <w:gridCol w:w="2897"/>
      <w:gridCol w:w="3080"/>
    </w:tblGrid>
    <w:tr w:rsidR="0032264F" w14:paraId="243C398D" w14:textId="77777777" w:rsidTr="00C10299">
      <w:tc>
        <w:tcPr>
          <w:tcW w:w="4253" w:type="dxa"/>
        </w:tcPr>
        <w:p w14:paraId="255CBA95" w14:textId="3E573438" w:rsidR="0032264F" w:rsidRPr="00C10299" w:rsidRDefault="00B538EC">
          <w:pPr>
            <w:rPr>
              <w:lang w:val="es-ES_tradnl"/>
            </w:rPr>
          </w:pPr>
          <w:r>
            <w:rPr>
              <w:noProof/>
              <w:lang w:val="es-ES" w:eastAsia="es-ES"/>
            </w:rPr>
            <w:drawing>
              <wp:anchor distT="0" distB="0" distL="114300" distR="114300" simplePos="0" relativeHeight="251668992" behindDoc="0" locked="0" layoutInCell="1" allowOverlap="1" wp14:anchorId="649F10FB" wp14:editId="1AB85688">
                <wp:simplePos x="0" y="0"/>
                <wp:positionH relativeFrom="column">
                  <wp:posOffset>1467485</wp:posOffset>
                </wp:positionH>
                <wp:positionV relativeFrom="paragraph">
                  <wp:posOffset>0</wp:posOffset>
                </wp:positionV>
                <wp:extent cx="793115" cy="149225"/>
                <wp:effectExtent l="0" t="0" r="6985" b="3175"/>
                <wp:wrapNone/>
                <wp:docPr id="85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by_sa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93115" cy="149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Verdana" w:hAnsi="Verdana"/>
              <w:color w:val="3A6168"/>
              <w:sz w:val="18"/>
              <w:lang w:val="es-ES_tradnl"/>
            </w:rPr>
            <w:t xml:space="preserve">Sara Martínez Navarro. </w:t>
          </w:r>
        </w:p>
      </w:tc>
      <w:tc>
        <w:tcPr>
          <w:tcW w:w="2897" w:type="dxa"/>
        </w:tcPr>
        <w:p w14:paraId="716EB314" w14:textId="4B06E4AC" w:rsidR="0032264F" w:rsidRPr="00A6688C" w:rsidRDefault="0032264F">
          <w:pPr>
            <w:rPr>
              <w:lang w:val="es-ES"/>
            </w:rPr>
          </w:pPr>
        </w:p>
      </w:tc>
      <w:tc>
        <w:tcPr>
          <w:tcW w:w="3080" w:type="dxa"/>
        </w:tcPr>
        <w:p w14:paraId="3ED8F503" w14:textId="77777777" w:rsidR="0032264F" w:rsidRDefault="000D0526">
          <w:pPr>
            <w:jc w:val="right"/>
          </w:pPr>
          <w:r w:rsidRPr="000D0526">
            <w:rPr>
              <w:rFonts w:ascii="Verdana" w:hAnsi="Verdana"/>
              <w:color w:val="3A6168"/>
              <w:sz w:val="18"/>
            </w:rPr>
            <w:fldChar w:fldCharType="begin"/>
          </w:r>
          <w:r w:rsidRPr="000D0526">
            <w:rPr>
              <w:rFonts w:ascii="Verdana" w:hAnsi="Verdana"/>
              <w:color w:val="3A6168"/>
              <w:sz w:val="18"/>
            </w:rPr>
            <w:instrText>PAGE   \* MERGEFORMAT</w:instrText>
          </w:r>
          <w:r w:rsidRPr="000D0526">
            <w:rPr>
              <w:rFonts w:ascii="Verdana" w:hAnsi="Verdana"/>
              <w:color w:val="3A6168"/>
              <w:sz w:val="18"/>
            </w:rPr>
            <w:fldChar w:fldCharType="separate"/>
          </w:r>
          <w:r w:rsidR="003144D1" w:rsidRPr="003144D1">
            <w:rPr>
              <w:rFonts w:ascii="Verdana" w:hAnsi="Verdana"/>
              <w:noProof/>
              <w:color w:val="3A6168"/>
              <w:sz w:val="18"/>
              <w:lang w:val="es-ES"/>
            </w:rPr>
            <w:t>2</w:t>
          </w:r>
          <w:r w:rsidRPr="000D0526">
            <w:rPr>
              <w:rFonts w:ascii="Verdana" w:hAnsi="Verdana"/>
              <w:color w:val="3A6168"/>
              <w:sz w:val="18"/>
            </w:rPr>
            <w:fldChar w:fldCharType="end"/>
          </w:r>
          <w:r w:rsidR="00D03C09">
            <w:rPr>
              <w:rFonts w:ascii="Verdana" w:hAnsi="Verdana"/>
              <w:color w:val="3A6168"/>
              <w:sz w:val="18"/>
            </w:rPr>
            <w:t xml:space="preserve"> </w:t>
          </w: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CF780D" w14:textId="77777777" w:rsidR="00A231C6" w:rsidRDefault="00A231C6">
      <w:pPr>
        <w:spacing w:after="0" w:line="240" w:lineRule="auto"/>
      </w:pPr>
      <w:r>
        <w:separator/>
      </w:r>
    </w:p>
  </w:footnote>
  <w:footnote w:type="continuationSeparator" w:id="0">
    <w:p w14:paraId="5B78EECE" w14:textId="77777777" w:rsidR="00A231C6" w:rsidRDefault="00A231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B84426" w14:textId="77777777" w:rsidR="0032264F" w:rsidRDefault="00576E2C" w:rsidP="00C10299">
    <w:pPr>
      <w:pStyle w:val="Encabezado"/>
      <w:ind w:left="-1418"/>
      <w:jc w:val="center"/>
    </w:pPr>
    <w:r>
      <w:rPr>
        <w:noProof/>
        <w:lang w:val="es-ES" w:eastAsia="es-ES"/>
      </w:rPr>
      <w:drawing>
        <wp:anchor distT="0" distB="0" distL="114300" distR="114300" simplePos="0" relativeHeight="251652608" behindDoc="1" locked="0" layoutInCell="1" allowOverlap="1" wp14:anchorId="0A517A1A" wp14:editId="72C5DBA2">
          <wp:simplePos x="0" y="0"/>
          <wp:positionH relativeFrom="margin">
            <wp:align>center</wp:align>
          </wp:positionH>
          <wp:positionV relativeFrom="paragraph">
            <wp:posOffset>-1183005</wp:posOffset>
          </wp:positionV>
          <wp:extent cx="8686800" cy="11241741"/>
          <wp:effectExtent l="0" t="0" r="0" b="0"/>
          <wp:wrapNone/>
          <wp:docPr id="8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ndo_Sabere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86800" cy="1124174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F48F2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2B87CBCA" wp14:editId="13A1DAA1">
              <wp:simplePos x="0" y="0"/>
              <wp:positionH relativeFrom="column">
                <wp:posOffset>-895350</wp:posOffset>
              </wp:positionH>
              <wp:positionV relativeFrom="paragraph">
                <wp:posOffset>815340</wp:posOffset>
              </wp:positionV>
              <wp:extent cx="7724775" cy="0"/>
              <wp:effectExtent l="0" t="19050" r="28575" b="19050"/>
              <wp:wrapNone/>
              <wp:docPr id="77" name="Conector rect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D86EB87" id="Conector recto 77" o:spid="_x0000_s1026" style="position:absolute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64.2pt" to="537.75pt,6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KKo8gEAADkEAAAOAAAAZHJzL2Uyb0RvYy54bWysU7mO2zAQ7QPkHwj2sWQjXhmC5S282DQ5&#10;jFw9TQ0tArxAci357zMkbWU3SZMgDaW53sx7HG7vJ63IGXyQ1nR0uagpAcNtL82po9++Pr7ZUBIi&#10;Mz1T1kBHLxDo/e71q+3oWljZwaoePEEQE9rRdXSI0bVVFfgAmoWFdWAwKKzXLKLpT1Xv2YjoWlWr&#10;ur6rRut75y2HEND7UIJ0l/GFAB4/CREgEtVRnC3m0+fzmM5qt2XtyTM3SH4dg/3DFJpJg01nqAcW&#10;GXny8jcoLbm3wYq44FZXVgjJIXNANsv6FzZfBuYgc0FxgptlCv8Pln88HzyRfUebhhLDNN7RHm+K&#10;R+uJTx+CAVRpdKHF5L05+KsV3MEnypPwmggl3XdcgCwC0iJT1vgyawxTJBydTbN62zRrSvgtVhWI&#10;BOV8iO/AapJ+OqqkSfRZy87vQ8S2mHpLSW5lyNjR1WaNeMkOVsn+USqVjbRCsFeenBle/vFUZlNP&#10;+oPti2+zruu8AoibNy6l5y7PkDCmDDqTAIVy/osXBWWGzyBQQKRWGsxApQfjHEy8SxJmJMxOZQKn&#10;nAvrMv3LgV8WXvNTKeS1/pviuSJ3tibOxVoa6//UPU7L68ii5N8UKLyTBEfbX/IyZGlwPzPD61tK&#10;D+C5nct/vvjdDwAAAP//AwBQSwMEFAAGAAgAAAAhABo99fDfAAAADQEAAA8AAABkcnMvZG93bnJl&#10;di54bWxMj0FLw0AQhe+C/2EZwVu7SUlqTbMpQfAq2HjpbZqdJtHsbMhu2thf7xYEPc57jzffy3ez&#10;6cWZRtdZVhAvIxDEtdUdNwo+qtfFBoTzyBp7y6Tgmxzsivu7HDNtL/xO571vRChhl6GC1vshk9LV&#10;LRl0SzsQB+9kR4M+nGMj9YiXUG56uYqitTTYcfjQ4kAvLdVf+8kouA6Vezukz/H64PxnOZXXKcFK&#10;qceHudyC8DT7vzDc8AM6FIHpaCfWTvQKFnEShzE+OKtNAuIWiZ7SFMTxV5JFLv+vKH4AAAD//wMA&#10;UEsBAi0AFAAGAAgAAAAhALaDOJL+AAAA4QEAABMAAAAAAAAAAAAAAAAAAAAAAFtDb250ZW50X1R5&#10;cGVzXS54bWxQSwECLQAUAAYACAAAACEAOP0h/9YAAACUAQAACwAAAAAAAAAAAAAAAAAvAQAAX3Jl&#10;bHMvLnJlbHNQSwECLQAUAAYACAAAACEAJRSiqPIBAAA5BAAADgAAAAAAAAAAAAAAAAAuAgAAZHJz&#10;L2Uyb0RvYy54bWxQSwECLQAUAAYACAAAACEAGj318N8AAAANAQAADwAAAAAAAAAAAAAAAABMBAAA&#10;ZHJzL2Rvd25yZXYueG1sUEsFBgAAAAAEAAQA8wAAAFgFAAAAAA==&#10;" strokecolor="#d8d8d8 [2732]" strokeweight="2.25pt"/>
          </w:pict>
        </mc:Fallback>
      </mc:AlternateContent>
    </w:r>
    <w:r w:rsidR="000D0526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0DD1F8BC" wp14:editId="4B40020A">
              <wp:simplePos x="0" y="0"/>
              <wp:positionH relativeFrom="column">
                <wp:posOffset>-914400</wp:posOffset>
              </wp:positionH>
              <wp:positionV relativeFrom="paragraph">
                <wp:posOffset>-1184910</wp:posOffset>
              </wp:positionV>
              <wp:extent cx="7724775" cy="0"/>
              <wp:effectExtent l="0" t="19050" r="28575" b="19050"/>
              <wp:wrapNone/>
              <wp:docPr id="78" name="Conector rect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AC61302" id="Conector recto 78" o:spid="_x0000_s1026" style="position:absolute;flip:y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in,-93.3pt" to="536.25pt,-9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Kq8gEAADkEAAAOAAAAZHJzL2Uyb0RvYy54bWysU7mO2zAQ7QPkHwj2sWQjXhuC5S282DQ5&#10;jFw9TZEWAV4Yci357zMkZWU3SZMgDaW53sx7HO7uR6PJRUBQzrZ0uagpEZa7TtlzS799fXyzpSRE&#10;ZjumnRUtvYpA7/evX+0G34iV653uBBAEsaEZfEv7GH1TVYH3wrCwcF5YDEoHhkU04Vx1wAZEN7pa&#10;1fVdNTjoPDguQkDvQwnSfcaXUvD4ScogItEtxdliPiGfp3RW+x1rzsB8r/g0BvuHKQxTFpvOUA8s&#10;MvIE6jcoozi44GRccGcqJ6XiInNANsv6FzZfeuZF5oLiBD/LFP4fLP94OQJRXUs3eFOWGbyjA94U&#10;jw4IpA/BAKo0+NBg8sEeYbKCP0KiPEowRGrlv+MCZBGQFhmzxtdZYzFGwtG52azebjZrSvgtVhWI&#10;BOUhxHfCGZJ+WqqVTfRZwy7vQ8S2mHpLSW5tydDS1XaNeMkOTqvuUWmdjbRC4qCBXBhe/ulcZtNP&#10;5oPrim+7ruu8AoibNy6l5y7PkDCmLTqTAIVy/otXLcoMn4VEAZFaaTADlR6Mc2HjXZIwI2F2KpM4&#10;5VxYl+lfDvyycMpPpSKv9d8UzxW5s7NxLjbKOvhT9zgup5Flyb8pUHgnCU6uu+ZlyNLgfmaG01tK&#10;D+C5nct/vvj9DwAAAP//AwBQSwMEFAAGAAgAAAAhAHKo5wDfAAAADwEAAA8AAABkcnMvZG93bnJl&#10;di54bWxMj0FPg0AQhe8m/ofNmHhrFxqKFVkaYuLVxOKltyk7AsrOEnZpsb/e5WD0NjPv5c338v1s&#10;enGm0XWWFcTrCARxbXXHjYL36mW1A+E8ssbeMin4Jgf74vYmx0zbC7/R+eAbEULYZaig9X7IpHR1&#10;Swbd2g7EQfuwo0Ef1rGResRLCDe93ERRKg12HD60ONBzS/XXYTIKrkPlXo/bxzg9Ov9ZTuV1SrBS&#10;6v5uLp9AeJr9nxkW/IAORWA62Ym1E72CVZwkoYxfpl2aglg80cNmC+L0e5NFLv/3KH4AAAD//wMA&#10;UEsBAi0AFAAGAAgAAAAhALaDOJL+AAAA4QEAABMAAAAAAAAAAAAAAAAAAAAAAFtDb250ZW50X1R5&#10;cGVzXS54bWxQSwECLQAUAAYACAAAACEAOP0h/9YAAACUAQAACwAAAAAAAAAAAAAAAAAvAQAAX3Jl&#10;bHMvLnJlbHNQSwECLQAUAAYACAAAACEAlajCqvIBAAA5BAAADgAAAAAAAAAAAAAAAAAuAgAAZHJz&#10;L2Uyb0RvYy54bWxQSwECLQAUAAYACAAAACEAcqjnAN8AAAAPAQAADwAAAAAAAAAAAAAAAABMBAAA&#10;ZHJzL2Rvd25yZXYueG1sUEsFBgAAAAAEAAQA8wAAAFgFAAAAAA==&#10;" strokecolor="#d8d8d8 [2732]" strokeweight="2.25pt"/>
          </w:pict>
        </mc:Fallback>
      </mc:AlternateContent>
    </w:r>
  </w:p>
  <w:tbl>
    <w:tblPr>
      <w:tblW w:w="0" w:type="auto"/>
      <w:tblInd w:w="-885" w:type="dxa"/>
      <w:tblBorders>
        <w:bottom w:val="single" w:sz="12" w:space="0" w:color="auto"/>
      </w:tblBorders>
      <w:tblLook w:val="04A0" w:firstRow="1" w:lastRow="0" w:firstColumn="1" w:lastColumn="0" w:noHBand="0" w:noVBand="1"/>
    </w:tblPr>
    <w:tblGrid>
      <w:gridCol w:w="5955"/>
      <w:gridCol w:w="5105"/>
    </w:tblGrid>
    <w:tr w:rsidR="0032264F" w:rsidRPr="003B7BDF" w14:paraId="713467D2" w14:textId="77777777" w:rsidTr="000D0526">
      <w:trPr>
        <w:trHeight w:val="585"/>
      </w:trPr>
      <w:tc>
        <w:tcPr>
          <w:tcW w:w="5955" w:type="dxa"/>
          <w:tcBorders>
            <w:bottom w:val="nil"/>
          </w:tcBorders>
        </w:tcPr>
        <w:p w14:paraId="0F1B5082" w14:textId="2FDB200B" w:rsidR="0032264F" w:rsidRPr="00C10299" w:rsidRDefault="00823D21" w:rsidP="00576E2C">
          <w:pPr>
            <w:spacing w:before="120" w:after="120"/>
            <w:ind w:right="318"/>
            <w:rPr>
              <w:b/>
              <w:lang w:val="es-ES_tradnl"/>
            </w:rPr>
          </w:pPr>
          <w:r>
            <w:rPr>
              <w:rFonts w:ascii="Verdana" w:hAnsi="Verdana"/>
              <w:b/>
              <w:color w:val="3A6168"/>
              <w:lang w:val="es-ES_tradnl"/>
            </w:rPr>
            <w:t xml:space="preserve">REA: </w:t>
          </w:r>
          <w:r w:rsidR="00A6688C" w:rsidRPr="00A6688C">
            <w:rPr>
              <w:rFonts w:ascii="Verdana" w:hAnsi="Verdana"/>
              <w:b/>
              <w:color w:val="3A6168"/>
              <w:lang w:val="es-ES_tradnl"/>
            </w:rPr>
            <w:t>Dominando mi equipo: Del hardware a la nube colaborativa</w:t>
          </w:r>
        </w:p>
      </w:tc>
      <w:tc>
        <w:tcPr>
          <w:tcW w:w="5105" w:type="dxa"/>
          <w:tcBorders>
            <w:bottom w:val="nil"/>
          </w:tcBorders>
        </w:tcPr>
        <w:p w14:paraId="25EC3184" w14:textId="77777777" w:rsidR="0032264F" w:rsidRPr="00A6688C" w:rsidRDefault="00C10299">
          <w:pPr>
            <w:jc w:val="right"/>
            <w:rPr>
              <w:lang w:val="es-ES"/>
            </w:rPr>
          </w:pPr>
          <w:r>
            <w:rPr>
              <w:noProof/>
              <w:lang w:val="es-ES" w:eastAsia="es-ES"/>
            </w:rPr>
            <w:drawing>
              <wp:anchor distT="0" distB="0" distL="114300" distR="114300" simplePos="0" relativeHeight="251662848" behindDoc="1" locked="0" layoutInCell="1" allowOverlap="1" wp14:anchorId="434D0896" wp14:editId="7D4F41DF">
                <wp:simplePos x="0" y="0"/>
                <wp:positionH relativeFrom="column">
                  <wp:posOffset>447676</wp:posOffset>
                </wp:positionH>
                <wp:positionV relativeFrom="paragraph">
                  <wp:posOffset>-28575</wp:posOffset>
                </wp:positionV>
                <wp:extent cx="2428874" cy="388620"/>
                <wp:effectExtent l="0" t="0" r="0" b="0"/>
                <wp:wrapNone/>
                <wp:docPr id="84" name="Imagen 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logo-rearm-h.pn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11840" cy="4018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0FE3517"/>
    <w:multiLevelType w:val="hybridMultilevel"/>
    <w:tmpl w:val="8E68912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31D2FA8"/>
    <w:multiLevelType w:val="multilevel"/>
    <w:tmpl w:val="F4BA23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044405C"/>
    <w:multiLevelType w:val="multilevel"/>
    <w:tmpl w:val="45542C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4DF5B47"/>
    <w:multiLevelType w:val="hybridMultilevel"/>
    <w:tmpl w:val="DEC60F9C"/>
    <w:lvl w:ilvl="0" w:tplc="0C0A000F">
      <w:start w:val="1"/>
      <w:numFmt w:val="decimal"/>
      <w:lvlText w:val="%1."/>
      <w:lvlJc w:val="left"/>
      <w:pPr>
        <w:ind w:left="862" w:hanging="360"/>
      </w:pPr>
    </w:lvl>
    <w:lvl w:ilvl="1" w:tplc="0C0A0019" w:tentative="1">
      <w:start w:val="1"/>
      <w:numFmt w:val="lowerLetter"/>
      <w:lvlText w:val="%2."/>
      <w:lvlJc w:val="left"/>
      <w:pPr>
        <w:ind w:left="1582" w:hanging="360"/>
      </w:pPr>
    </w:lvl>
    <w:lvl w:ilvl="2" w:tplc="0C0A001B" w:tentative="1">
      <w:start w:val="1"/>
      <w:numFmt w:val="lowerRoman"/>
      <w:lvlText w:val="%3."/>
      <w:lvlJc w:val="right"/>
      <w:pPr>
        <w:ind w:left="2302" w:hanging="180"/>
      </w:pPr>
    </w:lvl>
    <w:lvl w:ilvl="3" w:tplc="0C0A000F" w:tentative="1">
      <w:start w:val="1"/>
      <w:numFmt w:val="decimal"/>
      <w:lvlText w:val="%4."/>
      <w:lvlJc w:val="left"/>
      <w:pPr>
        <w:ind w:left="3022" w:hanging="360"/>
      </w:pPr>
    </w:lvl>
    <w:lvl w:ilvl="4" w:tplc="0C0A0019" w:tentative="1">
      <w:start w:val="1"/>
      <w:numFmt w:val="lowerLetter"/>
      <w:lvlText w:val="%5."/>
      <w:lvlJc w:val="left"/>
      <w:pPr>
        <w:ind w:left="3742" w:hanging="360"/>
      </w:pPr>
    </w:lvl>
    <w:lvl w:ilvl="5" w:tplc="0C0A001B" w:tentative="1">
      <w:start w:val="1"/>
      <w:numFmt w:val="lowerRoman"/>
      <w:lvlText w:val="%6."/>
      <w:lvlJc w:val="right"/>
      <w:pPr>
        <w:ind w:left="4462" w:hanging="180"/>
      </w:pPr>
    </w:lvl>
    <w:lvl w:ilvl="6" w:tplc="0C0A000F" w:tentative="1">
      <w:start w:val="1"/>
      <w:numFmt w:val="decimal"/>
      <w:lvlText w:val="%7."/>
      <w:lvlJc w:val="left"/>
      <w:pPr>
        <w:ind w:left="5182" w:hanging="360"/>
      </w:pPr>
    </w:lvl>
    <w:lvl w:ilvl="7" w:tplc="0C0A0019" w:tentative="1">
      <w:start w:val="1"/>
      <w:numFmt w:val="lowerLetter"/>
      <w:lvlText w:val="%8."/>
      <w:lvlJc w:val="left"/>
      <w:pPr>
        <w:ind w:left="5902" w:hanging="360"/>
      </w:pPr>
    </w:lvl>
    <w:lvl w:ilvl="8" w:tplc="0C0A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3" w15:restartNumberingAfterBreak="0">
    <w:nsid w:val="1C1F79A0"/>
    <w:multiLevelType w:val="multilevel"/>
    <w:tmpl w:val="995E5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41D1839"/>
    <w:multiLevelType w:val="hybridMultilevel"/>
    <w:tmpl w:val="02A85D24"/>
    <w:lvl w:ilvl="0" w:tplc="4B78BC0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5EC017F"/>
    <w:multiLevelType w:val="multilevel"/>
    <w:tmpl w:val="45542C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E291171"/>
    <w:multiLevelType w:val="hybridMultilevel"/>
    <w:tmpl w:val="373E9AC2"/>
    <w:lvl w:ilvl="0" w:tplc="DEBC8C4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FD94D90"/>
    <w:multiLevelType w:val="hybridMultilevel"/>
    <w:tmpl w:val="19566C02"/>
    <w:lvl w:ilvl="0" w:tplc="260014FA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7470F6"/>
    <w:multiLevelType w:val="multilevel"/>
    <w:tmpl w:val="B2A27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2F6479A"/>
    <w:multiLevelType w:val="hybridMultilevel"/>
    <w:tmpl w:val="972854C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710170F"/>
    <w:multiLevelType w:val="multilevel"/>
    <w:tmpl w:val="8716E1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7462F71"/>
    <w:multiLevelType w:val="multilevel"/>
    <w:tmpl w:val="9E222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B166802"/>
    <w:multiLevelType w:val="hybridMultilevel"/>
    <w:tmpl w:val="B46867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114FE1"/>
    <w:multiLevelType w:val="hybridMultilevel"/>
    <w:tmpl w:val="A7B2FFBA"/>
    <w:lvl w:ilvl="0" w:tplc="A3B0FF5A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942" w:hanging="360"/>
      </w:pPr>
    </w:lvl>
    <w:lvl w:ilvl="2" w:tplc="0C0A001B" w:tentative="1">
      <w:start w:val="1"/>
      <w:numFmt w:val="lowerRoman"/>
      <w:lvlText w:val="%3."/>
      <w:lvlJc w:val="right"/>
      <w:pPr>
        <w:ind w:left="2662" w:hanging="180"/>
      </w:pPr>
    </w:lvl>
    <w:lvl w:ilvl="3" w:tplc="0C0A000F" w:tentative="1">
      <w:start w:val="1"/>
      <w:numFmt w:val="decimal"/>
      <w:lvlText w:val="%4."/>
      <w:lvlJc w:val="left"/>
      <w:pPr>
        <w:ind w:left="3382" w:hanging="360"/>
      </w:pPr>
    </w:lvl>
    <w:lvl w:ilvl="4" w:tplc="0C0A0019" w:tentative="1">
      <w:start w:val="1"/>
      <w:numFmt w:val="lowerLetter"/>
      <w:lvlText w:val="%5."/>
      <w:lvlJc w:val="left"/>
      <w:pPr>
        <w:ind w:left="4102" w:hanging="360"/>
      </w:pPr>
    </w:lvl>
    <w:lvl w:ilvl="5" w:tplc="0C0A001B" w:tentative="1">
      <w:start w:val="1"/>
      <w:numFmt w:val="lowerRoman"/>
      <w:lvlText w:val="%6."/>
      <w:lvlJc w:val="right"/>
      <w:pPr>
        <w:ind w:left="4822" w:hanging="180"/>
      </w:pPr>
    </w:lvl>
    <w:lvl w:ilvl="6" w:tplc="0C0A000F" w:tentative="1">
      <w:start w:val="1"/>
      <w:numFmt w:val="decimal"/>
      <w:lvlText w:val="%7."/>
      <w:lvlJc w:val="left"/>
      <w:pPr>
        <w:ind w:left="5542" w:hanging="360"/>
      </w:pPr>
    </w:lvl>
    <w:lvl w:ilvl="7" w:tplc="0C0A0019" w:tentative="1">
      <w:start w:val="1"/>
      <w:numFmt w:val="lowerLetter"/>
      <w:lvlText w:val="%8."/>
      <w:lvlJc w:val="left"/>
      <w:pPr>
        <w:ind w:left="6262" w:hanging="360"/>
      </w:pPr>
    </w:lvl>
    <w:lvl w:ilvl="8" w:tplc="0C0A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4" w15:restartNumberingAfterBreak="0">
    <w:nsid w:val="48703C0D"/>
    <w:multiLevelType w:val="hybridMultilevel"/>
    <w:tmpl w:val="0C4E72DA"/>
    <w:lvl w:ilvl="0" w:tplc="0C0A000F">
      <w:start w:val="1"/>
      <w:numFmt w:val="decimal"/>
      <w:lvlText w:val="%1."/>
      <w:lvlJc w:val="left"/>
      <w:pPr>
        <w:ind w:left="1582" w:hanging="360"/>
      </w:pPr>
    </w:lvl>
    <w:lvl w:ilvl="1" w:tplc="0C0A0019" w:tentative="1">
      <w:start w:val="1"/>
      <w:numFmt w:val="lowerLetter"/>
      <w:lvlText w:val="%2."/>
      <w:lvlJc w:val="left"/>
      <w:pPr>
        <w:ind w:left="2302" w:hanging="360"/>
      </w:pPr>
    </w:lvl>
    <w:lvl w:ilvl="2" w:tplc="0C0A001B" w:tentative="1">
      <w:start w:val="1"/>
      <w:numFmt w:val="lowerRoman"/>
      <w:lvlText w:val="%3."/>
      <w:lvlJc w:val="right"/>
      <w:pPr>
        <w:ind w:left="3022" w:hanging="180"/>
      </w:pPr>
    </w:lvl>
    <w:lvl w:ilvl="3" w:tplc="0C0A000F" w:tentative="1">
      <w:start w:val="1"/>
      <w:numFmt w:val="decimal"/>
      <w:lvlText w:val="%4."/>
      <w:lvlJc w:val="left"/>
      <w:pPr>
        <w:ind w:left="3742" w:hanging="360"/>
      </w:pPr>
    </w:lvl>
    <w:lvl w:ilvl="4" w:tplc="0C0A0019" w:tentative="1">
      <w:start w:val="1"/>
      <w:numFmt w:val="lowerLetter"/>
      <w:lvlText w:val="%5."/>
      <w:lvlJc w:val="left"/>
      <w:pPr>
        <w:ind w:left="4462" w:hanging="360"/>
      </w:pPr>
    </w:lvl>
    <w:lvl w:ilvl="5" w:tplc="0C0A001B" w:tentative="1">
      <w:start w:val="1"/>
      <w:numFmt w:val="lowerRoman"/>
      <w:lvlText w:val="%6."/>
      <w:lvlJc w:val="right"/>
      <w:pPr>
        <w:ind w:left="5182" w:hanging="180"/>
      </w:pPr>
    </w:lvl>
    <w:lvl w:ilvl="6" w:tplc="0C0A000F" w:tentative="1">
      <w:start w:val="1"/>
      <w:numFmt w:val="decimal"/>
      <w:lvlText w:val="%7."/>
      <w:lvlJc w:val="left"/>
      <w:pPr>
        <w:ind w:left="5902" w:hanging="360"/>
      </w:pPr>
    </w:lvl>
    <w:lvl w:ilvl="7" w:tplc="0C0A0019" w:tentative="1">
      <w:start w:val="1"/>
      <w:numFmt w:val="lowerLetter"/>
      <w:lvlText w:val="%8."/>
      <w:lvlJc w:val="left"/>
      <w:pPr>
        <w:ind w:left="6622" w:hanging="360"/>
      </w:pPr>
    </w:lvl>
    <w:lvl w:ilvl="8" w:tplc="0C0A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25" w15:restartNumberingAfterBreak="0">
    <w:nsid w:val="48A93A30"/>
    <w:multiLevelType w:val="hybridMultilevel"/>
    <w:tmpl w:val="204A0B6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92F4502"/>
    <w:multiLevelType w:val="multilevel"/>
    <w:tmpl w:val="45542C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76756A8"/>
    <w:multiLevelType w:val="multilevel"/>
    <w:tmpl w:val="6A8610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B2D1E92"/>
    <w:multiLevelType w:val="multilevel"/>
    <w:tmpl w:val="109EF9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4155853"/>
    <w:multiLevelType w:val="hybridMultilevel"/>
    <w:tmpl w:val="61FEA916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F9C127F"/>
    <w:multiLevelType w:val="multilevel"/>
    <w:tmpl w:val="813C48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28E13C0"/>
    <w:multiLevelType w:val="hybridMultilevel"/>
    <w:tmpl w:val="4AA85C8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6A31EC"/>
    <w:multiLevelType w:val="hybridMultilevel"/>
    <w:tmpl w:val="B3E607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6293503">
    <w:abstractNumId w:val="8"/>
  </w:num>
  <w:num w:numId="2" w16cid:durableId="1428187894">
    <w:abstractNumId w:val="6"/>
  </w:num>
  <w:num w:numId="3" w16cid:durableId="1511025807">
    <w:abstractNumId w:val="5"/>
  </w:num>
  <w:num w:numId="4" w16cid:durableId="1586451502">
    <w:abstractNumId w:val="4"/>
  </w:num>
  <w:num w:numId="5" w16cid:durableId="1876112461">
    <w:abstractNumId w:val="7"/>
  </w:num>
  <w:num w:numId="6" w16cid:durableId="1368019825">
    <w:abstractNumId w:val="3"/>
  </w:num>
  <w:num w:numId="7" w16cid:durableId="1797676902">
    <w:abstractNumId w:val="2"/>
  </w:num>
  <w:num w:numId="8" w16cid:durableId="1602377242">
    <w:abstractNumId w:val="1"/>
  </w:num>
  <w:num w:numId="9" w16cid:durableId="1073970057">
    <w:abstractNumId w:val="0"/>
  </w:num>
  <w:num w:numId="10" w16cid:durableId="1424187871">
    <w:abstractNumId w:val="19"/>
  </w:num>
  <w:num w:numId="11" w16cid:durableId="627666674">
    <w:abstractNumId w:val="16"/>
  </w:num>
  <w:num w:numId="12" w16cid:durableId="982001388">
    <w:abstractNumId w:val="14"/>
  </w:num>
  <w:num w:numId="13" w16cid:durableId="661087030">
    <w:abstractNumId w:val="17"/>
  </w:num>
  <w:num w:numId="14" w16cid:durableId="606810993">
    <w:abstractNumId w:val="9"/>
  </w:num>
  <w:num w:numId="15" w16cid:durableId="2141341854">
    <w:abstractNumId w:val="32"/>
  </w:num>
  <w:num w:numId="16" w16cid:durableId="306515360">
    <w:abstractNumId w:val="12"/>
  </w:num>
  <w:num w:numId="17" w16cid:durableId="866064734">
    <w:abstractNumId w:val="31"/>
  </w:num>
  <w:num w:numId="18" w16cid:durableId="1755778655">
    <w:abstractNumId w:val="25"/>
  </w:num>
  <w:num w:numId="19" w16cid:durableId="708333932">
    <w:abstractNumId w:val="22"/>
  </w:num>
  <w:num w:numId="20" w16cid:durableId="315644539">
    <w:abstractNumId w:val="24"/>
  </w:num>
  <w:num w:numId="21" w16cid:durableId="695429734">
    <w:abstractNumId w:val="23"/>
  </w:num>
  <w:num w:numId="22" w16cid:durableId="1692028029">
    <w:abstractNumId w:val="18"/>
  </w:num>
  <w:num w:numId="23" w16cid:durableId="1009137769">
    <w:abstractNumId w:val="26"/>
  </w:num>
  <w:num w:numId="24" w16cid:durableId="333076504">
    <w:abstractNumId w:val="10"/>
  </w:num>
  <w:num w:numId="25" w16cid:durableId="612981979">
    <w:abstractNumId w:val="28"/>
  </w:num>
  <w:num w:numId="26" w16cid:durableId="628441469">
    <w:abstractNumId w:val="30"/>
  </w:num>
  <w:num w:numId="27" w16cid:durableId="286549615">
    <w:abstractNumId w:val="15"/>
  </w:num>
  <w:num w:numId="28" w16cid:durableId="939030305">
    <w:abstractNumId w:val="11"/>
  </w:num>
  <w:num w:numId="29" w16cid:durableId="627711585">
    <w:abstractNumId w:val="20"/>
  </w:num>
  <w:num w:numId="30" w16cid:durableId="288127793">
    <w:abstractNumId w:val="29"/>
  </w:num>
  <w:num w:numId="31" w16cid:durableId="1674843626">
    <w:abstractNumId w:val="13"/>
  </w:num>
  <w:num w:numId="32" w16cid:durableId="187453100">
    <w:abstractNumId w:val="21"/>
  </w:num>
  <w:num w:numId="33" w16cid:durableId="1369338472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7730"/>
    <w:rsid w:val="000242EC"/>
    <w:rsid w:val="00034616"/>
    <w:rsid w:val="0006063C"/>
    <w:rsid w:val="000D0526"/>
    <w:rsid w:val="000E3870"/>
    <w:rsid w:val="000E3874"/>
    <w:rsid w:val="0010342B"/>
    <w:rsid w:val="0015074B"/>
    <w:rsid w:val="001C43E3"/>
    <w:rsid w:val="001C7CD4"/>
    <w:rsid w:val="0027039C"/>
    <w:rsid w:val="0029639D"/>
    <w:rsid w:val="003144D1"/>
    <w:rsid w:val="003222F1"/>
    <w:rsid w:val="0032264F"/>
    <w:rsid w:val="00326F90"/>
    <w:rsid w:val="0034208C"/>
    <w:rsid w:val="0036303B"/>
    <w:rsid w:val="003B7BDF"/>
    <w:rsid w:val="003D01F1"/>
    <w:rsid w:val="003D57AF"/>
    <w:rsid w:val="00411CFE"/>
    <w:rsid w:val="00413C1C"/>
    <w:rsid w:val="00435ED6"/>
    <w:rsid w:val="0047445C"/>
    <w:rsid w:val="00477A3C"/>
    <w:rsid w:val="005011FC"/>
    <w:rsid w:val="00525619"/>
    <w:rsid w:val="00576E2C"/>
    <w:rsid w:val="005F1CD8"/>
    <w:rsid w:val="00684978"/>
    <w:rsid w:val="006E75A3"/>
    <w:rsid w:val="007D4349"/>
    <w:rsid w:val="007F3893"/>
    <w:rsid w:val="00823D21"/>
    <w:rsid w:val="00894658"/>
    <w:rsid w:val="008A2ED9"/>
    <w:rsid w:val="00990C2D"/>
    <w:rsid w:val="009A16CC"/>
    <w:rsid w:val="009A6F38"/>
    <w:rsid w:val="00A231C6"/>
    <w:rsid w:val="00A6688C"/>
    <w:rsid w:val="00AA1D8D"/>
    <w:rsid w:val="00AC14CB"/>
    <w:rsid w:val="00B24B9F"/>
    <w:rsid w:val="00B47730"/>
    <w:rsid w:val="00B538EC"/>
    <w:rsid w:val="00B80F1A"/>
    <w:rsid w:val="00B82077"/>
    <w:rsid w:val="00BD5EE5"/>
    <w:rsid w:val="00BE6984"/>
    <w:rsid w:val="00C10299"/>
    <w:rsid w:val="00C271E0"/>
    <w:rsid w:val="00C77EA2"/>
    <w:rsid w:val="00CB0664"/>
    <w:rsid w:val="00D03C09"/>
    <w:rsid w:val="00E4637A"/>
    <w:rsid w:val="00E71935"/>
    <w:rsid w:val="00F77853"/>
    <w:rsid w:val="00FA63E9"/>
    <w:rsid w:val="00FC693F"/>
    <w:rsid w:val="00FF4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6E90465"/>
  <w14:defaultImageDpi w14:val="300"/>
  <w15:docId w15:val="{4942B9DD-FFDC-421F-BE71-1B7C6E347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7EA2"/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vnculo">
    <w:name w:val="Hyperlink"/>
    <w:basedOn w:val="Fuentedeprrafopredeter"/>
    <w:uiPriority w:val="99"/>
    <w:unhideWhenUsed/>
    <w:rsid w:val="000E3874"/>
    <w:rPr>
      <w:color w:val="0000FF" w:themeColor="hyperlink"/>
      <w:u w:val="single"/>
    </w:rPr>
  </w:style>
  <w:style w:type="character" w:styleId="Textodelmarcadordeposicin">
    <w:name w:val="Placeholder Text"/>
    <w:basedOn w:val="Fuentedeprrafopredeter"/>
    <w:uiPriority w:val="99"/>
    <w:semiHidden/>
    <w:rsid w:val="0047445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713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6DD7CA3-FE72-4A97-AF51-83F121CD2B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314</Words>
  <Characters>1729</Characters>
  <Application>Microsoft Office Word</Application>
  <DocSecurity>0</DocSecurity>
  <Lines>14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2039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sara martinez navarro</cp:lastModifiedBy>
  <cp:revision>2</cp:revision>
  <dcterms:created xsi:type="dcterms:W3CDTF">2026-03-09T10:40:00Z</dcterms:created>
  <dcterms:modified xsi:type="dcterms:W3CDTF">2026-03-09T10:40:00Z</dcterms:modified>
  <cp:category/>
</cp:coreProperties>
</file>